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34f5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34f5c"/>
          <w:sz w:val="60"/>
          <w:szCs w:val="60"/>
          <w:rtl w:val="0"/>
        </w:rPr>
        <w:t xml:space="preserve">Commercial Building Project Proposal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Title: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Gateway Commerce Center Development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Proposed by: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Greenway Developers, Inc.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October 29, 2024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Location: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850 Business Park Drive, Tech Valley, State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17bvlh23ix9l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Executive Summary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proposal presents the development of the Gateway Commerce Center, a multi-use commercial complex designed to cater to high-tech businesses and retail outlets. Located in the heart of Tech Valley, this project aims to capitalize on the growing demand for office and retail spaces in a technology-driven market.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r60v433xc9ja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Project Background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Tech Valley has seen rapid growth in technology sectors and startups, increasing the need for office spaces that accommodate flexible work environments and high-end retail outlets. The Gateway Commerce Center will provide a modern, sustainable space that meets these needs while promoting economic growth in the area.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tgujbgciwj5z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Objectives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Develop a 300,000 square foot commercial complex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with office spaces, conference facilities, and retail stores.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Achieve LEED Gold certification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reflect our commitment to sustainable building practices.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Incorporate cutting-edge technology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for building management, security, and tenant services.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Complete construction and have the complex fully operational by Q4 2026.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oub8c5liy1je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Project Scope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Land Acquisition: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Completed by January 2025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Design and Permitting Phase: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February 2025 - August 2025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 Phase: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September 2025 - September 2026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Interior Fit-out and Finishing: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2026 - November 2026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Grand Opening: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January 2027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ytb4k26pfxw5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Deliverables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Architectural designs and blueprints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necessary construction and operational permits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Completed building structure with interior finishes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Installation of technological and security systems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Certification of occupancy and LEED certification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u1thmbstr4sf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Milestones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Q1 2025: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Secure final design approvals and permits.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Q3 2025: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Commence ground-breaking and structural framework.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Q2 2026: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Achieve major construction milestones, including the closure of the building envelope.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Q4 2026: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Finalize interior installations and begin marketing for tenants.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Q1 2027: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Official opening ceremony.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h6yr2r8p8z43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Budget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total project budget is estimated at $120 million, allocated as follows: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Land and Pre-construction Costs: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$20 million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Building Construction: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$70 million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Technology and Infrastructure: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$15 million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Marketing and Initial Operations: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$5 million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Contingency and Miscellaneous: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$10 million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f6npkx1aq7q8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Funding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Funding will be sourced through a combination of corporate bonds, private investments, and possibly governmental economic development grants.</w:t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92fwwyss4xs5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Risk Analysis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Potential risks include: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Market Fluctuations: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Possible shifts in the demand for commercial space due to economic changes.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 Delays: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Risks of delays due to supply chain disruptions or unforeseen construction challenges.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 Overruns: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Managed through rigorous budget control and phased investment releases.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pri1qr24c27z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Conclusion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Gateway Commerce Center is positioned to be a cornerstone of economic development in Tech Valley, offering state-of-the-art facilities for businesses and retailers. Greenway Developers, Inc. is dedicated to executing this project on schedule, within budget, and to the highest standards of quality and sustainability.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