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rPr>
      </w:pPr>
      <w:bookmarkStart w:colFirst="0" w:colLast="0" w:name="_2gazcsgmxkub" w:id="0"/>
      <w:bookmarkEnd w:id="0"/>
      <w:r w:rsidDel="00000000" w:rsidR="00000000" w:rsidRPr="00000000">
        <w:rPr>
          <w:rFonts w:ascii="Roboto" w:cs="Roboto" w:eastAsia="Roboto" w:hAnsi="Roboto"/>
          <w:color w:val="351c75"/>
          <w:sz w:val="60"/>
          <w:szCs w:val="60"/>
          <w:rtl w:val="0"/>
        </w:rPr>
        <w:t xml:space="preserve">School Accomplishment Report For Government</w:t>
      </w:r>
    </w:p>
    <w:p w:rsidR="00000000" w:rsidDel="00000000" w:rsidP="00000000" w:rsidRDefault="00000000" w:rsidRPr="00000000" w14:paraId="00000003">
      <w:pPr>
        <w:pStyle w:val="Heading4"/>
        <w:keepNext w:val="0"/>
        <w:keepLines w:val="0"/>
        <w:spacing w:after="40" w:before="240" w:line="360" w:lineRule="auto"/>
        <w:rPr>
          <w:rFonts w:ascii="Arial" w:cs="Arial" w:eastAsia="Arial" w:hAnsi="Arial"/>
          <w:b w:val="1"/>
          <w:color w:val="000000"/>
          <w:sz w:val="8"/>
          <w:szCs w:val="8"/>
          <w:u w:val="none"/>
        </w:rPr>
      </w:pPr>
      <w:bookmarkStart w:colFirst="0" w:colLast="0" w:name="_3z0e8rt6j3j6" w:id="1"/>
      <w:bookmarkEnd w:id="1"/>
      <w:r w:rsidDel="00000000" w:rsidR="00000000" w:rsidRPr="00000000">
        <w:rPr>
          <w:rtl w:val="0"/>
        </w:rPr>
      </w:r>
    </w:p>
    <w:p w:rsidR="00000000" w:rsidDel="00000000" w:rsidP="00000000" w:rsidRDefault="00000000" w:rsidRPr="00000000" w14:paraId="00000004">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wujmnn2pv3ev" w:id="2"/>
      <w:bookmarkEnd w:id="2"/>
      <w:r w:rsidDel="00000000" w:rsidR="00000000" w:rsidRPr="00000000">
        <w:rPr>
          <w:rFonts w:ascii="Arial" w:cs="Arial" w:eastAsia="Arial" w:hAnsi="Arial"/>
          <w:b w:val="1"/>
          <w:color w:val="000000"/>
          <w:sz w:val="24"/>
          <w:szCs w:val="24"/>
          <w:u w:val="none"/>
          <w:rtl w:val="0"/>
        </w:rPr>
        <w:t xml:space="preserve">For the Period: January 2023 – June 2023</w:t>
      </w:r>
    </w:p>
    <w:p w:rsidR="00000000" w:rsidDel="00000000" w:rsidP="00000000" w:rsidRDefault="00000000" w:rsidRPr="00000000" w14:paraId="00000005">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90sbsrfixoiu" w:id="3"/>
      <w:bookmarkEnd w:id="3"/>
      <w:r w:rsidDel="00000000" w:rsidR="00000000" w:rsidRPr="00000000">
        <w:rPr>
          <w:rFonts w:ascii="Arial" w:cs="Arial" w:eastAsia="Arial" w:hAnsi="Arial"/>
          <w:b w:val="1"/>
          <w:color w:val="000000"/>
          <w:sz w:val="24"/>
          <w:szCs w:val="24"/>
          <w:u w:val="none"/>
          <w:rtl w:val="0"/>
        </w:rPr>
        <w:t xml:space="preserve">Submitted by: Jane Doe, Principal</w:t>
      </w:r>
    </w:p>
    <w:p w:rsidR="00000000" w:rsidDel="00000000" w:rsidP="00000000" w:rsidRDefault="00000000" w:rsidRPr="00000000" w14:paraId="00000006">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2yfjumgyejiw" w:id="4"/>
      <w:bookmarkEnd w:id="4"/>
      <w:r w:rsidDel="00000000" w:rsidR="00000000" w:rsidRPr="00000000">
        <w:rPr>
          <w:rFonts w:ascii="Arial" w:cs="Arial" w:eastAsia="Arial" w:hAnsi="Arial"/>
          <w:b w:val="1"/>
          <w:color w:val="000000"/>
          <w:sz w:val="24"/>
          <w:szCs w:val="24"/>
          <w:u w:val="none"/>
          <w:rtl w:val="0"/>
        </w:rPr>
        <w:t xml:space="preserve">I. Introduction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report outlines the accomplishments and progress of Springfield High School over the first half of the year 2023. It aims to provide a comprehensive overview of the activities, achievements, and developments that have taken place in various areas of school operations.</w:t>
      </w:r>
    </w:p>
    <w:p w:rsidR="00000000" w:rsidDel="00000000" w:rsidP="00000000" w:rsidRDefault="00000000" w:rsidRPr="00000000" w14:paraId="00000008">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cysxtjceodva" w:id="5"/>
      <w:bookmarkEnd w:id="5"/>
      <w:r w:rsidDel="00000000" w:rsidR="00000000" w:rsidRPr="00000000">
        <w:rPr>
          <w:rFonts w:ascii="Arial" w:cs="Arial" w:eastAsia="Arial" w:hAnsi="Arial"/>
          <w:b w:val="1"/>
          <w:color w:val="000000"/>
          <w:sz w:val="24"/>
          <w:szCs w:val="24"/>
          <w:u w:val="none"/>
          <w:rtl w:val="0"/>
        </w:rPr>
        <w:t xml:space="preserve">II. Academic Achievements</w:t>
      </w:r>
    </w:p>
    <w:p w:rsidR="00000000" w:rsidDel="00000000" w:rsidP="00000000" w:rsidRDefault="00000000" w:rsidRPr="00000000" w14:paraId="00000009">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Student Performance</w:t>
      </w:r>
    </w:p>
    <w:p w:rsidR="00000000" w:rsidDel="00000000" w:rsidP="00000000" w:rsidRDefault="00000000" w:rsidRPr="00000000" w14:paraId="0000000A">
      <w:pPr>
        <w:numPr>
          <w:ilvl w:val="1"/>
          <w:numId w:val="2"/>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Average grade improvement: 5%</w:t>
      </w:r>
    </w:p>
    <w:p w:rsidR="00000000" w:rsidDel="00000000" w:rsidP="00000000" w:rsidRDefault="00000000" w:rsidRPr="00000000" w14:paraId="0000000B">
      <w:pPr>
        <w:numPr>
          <w:ilvl w:val="1"/>
          <w:numId w:val="2"/>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Top performing students received scholarships and awards</w:t>
      </w:r>
    </w:p>
    <w:p w:rsidR="00000000" w:rsidDel="00000000" w:rsidP="00000000" w:rsidRDefault="00000000" w:rsidRPr="00000000" w14:paraId="0000000C">
      <w:pPr>
        <w:numPr>
          <w:ilvl w:val="1"/>
          <w:numId w:val="2"/>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Increase in pass rates for standardized tests by 10%</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Curriculum Enhancements</w:t>
      </w:r>
    </w:p>
    <w:p w:rsidR="00000000" w:rsidDel="00000000" w:rsidP="00000000" w:rsidRDefault="00000000" w:rsidRPr="00000000" w14:paraId="0000000E">
      <w:pPr>
        <w:numPr>
          <w:ilvl w:val="1"/>
          <w:numId w:val="2"/>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Implementation of new STEM programs</w:t>
      </w:r>
    </w:p>
    <w:p w:rsidR="00000000" w:rsidDel="00000000" w:rsidP="00000000" w:rsidRDefault="00000000" w:rsidRPr="00000000" w14:paraId="0000000F">
      <w:pPr>
        <w:numPr>
          <w:ilvl w:val="1"/>
          <w:numId w:val="2"/>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Introduction of advanced placement courses in mathematics and science</w:t>
      </w:r>
    </w:p>
    <w:p w:rsidR="00000000" w:rsidDel="00000000" w:rsidP="00000000" w:rsidRDefault="00000000" w:rsidRPr="00000000" w14:paraId="00000010">
      <w:pPr>
        <w:numPr>
          <w:ilvl w:val="1"/>
          <w:numId w:val="2"/>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Integration of digital learning tools in the classroom</w:t>
      </w:r>
    </w:p>
    <w:p w:rsidR="00000000" w:rsidDel="00000000" w:rsidP="00000000" w:rsidRDefault="00000000" w:rsidRPr="00000000" w14:paraId="00000011">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n2wbca8vx6a4" w:id="6"/>
      <w:bookmarkEnd w:id="6"/>
      <w:r w:rsidDel="00000000" w:rsidR="00000000" w:rsidRPr="00000000">
        <w:rPr>
          <w:rFonts w:ascii="Arial" w:cs="Arial" w:eastAsia="Arial" w:hAnsi="Arial"/>
          <w:b w:val="1"/>
          <w:color w:val="000000"/>
          <w:sz w:val="24"/>
          <w:szCs w:val="24"/>
          <w:u w:val="none"/>
          <w:rtl w:val="0"/>
        </w:rPr>
        <w:t xml:space="preserve">III. Extracurricular Activities</w:t>
      </w:r>
    </w:p>
    <w:p w:rsidR="00000000" w:rsidDel="00000000" w:rsidP="00000000" w:rsidRDefault="00000000" w:rsidRPr="00000000" w14:paraId="00000012">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Sports</w:t>
      </w:r>
    </w:p>
    <w:p w:rsidR="00000000" w:rsidDel="00000000" w:rsidP="00000000" w:rsidRDefault="00000000" w:rsidRPr="00000000" w14:paraId="00000013">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Participation in inter-school competitions increased by 15%</w:t>
      </w:r>
    </w:p>
    <w:p w:rsidR="00000000" w:rsidDel="00000000" w:rsidP="00000000" w:rsidRDefault="00000000" w:rsidRPr="00000000" w14:paraId="00000014">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Won regional championships in basketball and soccer</w:t>
      </w:r>
    </w:p>
    <w:p w:rsidR="00000000" w:rsidDel="00000000" w:rsidP="00000000" w:rsidRDefault="00000000" w:rsidRPr="00000000" w14:paraId="00000015">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Introduction of new sports like badminton and table tennis</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Clubs and Societies</w:t>
      </w:r>
    </w:p>
    <w:p w:rsidR="00000000" w:rsidDel="00000000" w:rsidP="00000000" w:rsidRDefault="00000000" w:rsidRPr="00000000" w14:paraId="00000017">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Formation of new clubs: Robotics Club, Environmental Club</w:t>
      </w:r>
    </w:p>
    <w:p w:rsidR="00000000" w:rsidDel="00000000" w:rsidP="00000000" w:rsidRDefault="00000000" w:rsidRPr="00000000" w14:paraId="00000018">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Participation in national science fairs and exhibitions</w:t>
      </w:r>
    </w:p>
    <w:p w:rsidR="00000000" w:rsidDel="00000000" w:rsidP="00000000" w:rsidRDefault="00000000" w:rsidRPr="00000000" w14:paraId="00000019">
      <w:pPr>
        <w:numPr>
          <w:ilvl w:val="1"/>
          <w:numId w:val="1"/>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Community service projects completed by students</w:t>
      </w:r>
    </w:p>
    <w:p w:rsidR="00000000" w:rsidDel="00000000" w:rsidP="00000000" w:rsidRDefault="00000000" w:rsidRPr="00000000" w14:paraId="0000001A">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kg6zgz3k4soc" w:id="7"/>
      <w:bookmarkEnd w:id="7"/>
      <w:r w:rsidDel="00000000" w:rsidR="00000000" w:rsidRPr="00000000">
        <w:rPr>
          <w:rFonts w:ascii="Arial" w:cs="Arial" w:eastAsia="Arial" w:hAnsi="Arial"/>
          <w:b w:val="1"/>
          <w:color w:val="000000"/>
          <w:sz w:val="24"/>
          <w:szCs w:val="24"/>
          <w:u w:val="none"/>
          <w:rtl w:val="0"/>
        </w:rPr>
        <w:t xml:space="preserve">IV. Infrastructure Developments</w:t>
      </w:r>
    </w:p>
    <w:p w:rsidR="00000000" w:rsidDel="00000000" w:rsidP="00000000" w:rsidRDefault="00000000" w:rsidRPr="00000000" w14:paraId="0000001B">
      <w:pPr>
        <w:numPr>
          <w:ilvl w:val="0"/>
          <w:numId w:val="5"/>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New Facilities</w:t>
      </w:r>
    </w:p>
    <w:p w:rsidR="00000000" w:rsidDel="00000000" w:rsidP="00000000" w:rsidRDefault="00000000" w:rsidRPr="00000000" w14:paraId="0000001C">
      <w:pPr>
        <w:numPr>
          <w:ilvl w:val="1"/>
          <w:numId w:val="5"/>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Inauguration of a new science laboratory</w:t>
      </w:r>
    </w:p>
    <w:p w:rsidR="00000000" w:rsidDel="00000000" w:rsidP="00000000" w:rsidRDefault="00000000" w:rsidRPr="00000000" w14:paraId="0000001D">
      <w:pPr>
        <w:numPr>
          <w:ilvl w:val="1"/>
          <w:numId w:val="5"/>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Construction of a multi-purpose sports hall</w:t>
      </w:r>
    </w:p>
    <w:p w:rsidR="00000000" w:rsidDel="00000000" w:rsidP="00000000" w:rsidRDefault="00000000" w:rsidRPr="00000000" w14:paraId="0000001E">
      <w:pPr>
        <w:numPr>
          <w:ilvl w:val="1"/>
          <w:numId w:val="5"/>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Modernization of the school library with digital resources</w:t>
      </w:r>
    </w:p>
    <w:p w:rsidR="00000000" w:rsidDel="00000000" w:rsidP="00000000" w:rsidRDefault="00000000" w:rsidRPr="00000000" w14:paraId="0000001F">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Maintenance and Upgrades</w:t>
      </w:r>
    </w:p>
    <w:p w:rsidR="00000000" w:rsidDel="00000000" w:rsidP="00000000" w:rsidRDefault="00000000" w:rsidRPr="00000000" w14:paraId="00000020">
      <w:pPr>
        <w:numPr>
          <w:ilvl w:val="1"/>
          <w:numId w:val="5"/>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Renovation of classrooms and administrative offices</w:t>
      </w:r>
    </w:p>
    <w:p w:rsidR="00000000" w:rsidDel="00000000" w:rsidP="00000000" w:rsidRDefault="00000000" w:rsidRPr="00000000" w14:paraId="00000021">
      <w:pPr>
        <w:numPr>
          <w:ilvl w:val="1"/>
          <w:numId w:val="5"/>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Installation of air conditioning systems</w:t>
      </w:r>
    </w:p>
    <w:p w:rsidR="00000000" w:rsidDel="00000000" w:rsidP="00000000" w:rsidRDefault="00000000" w:rsidRPr="00000000" w14:paraId="00000022">
      <w:pPr>
        <w:numPr>
          <w:ilvl w:val="1"/>
          <w:numId w:val="5"/>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Improvement of internet connectivity across the campus</w:t>
      </w:r>
    </w:p>
    <w:p w:rsidR="00000000" w:rsidDel="00000000" w:rsidP="00000000" w:rsidRDefault="00000000" w:rsidRPr="00000000" w14:paraId="00000023">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xd134qxpyzbq" w:id="8"/>
      <w:bookmarkEnd w:id="8"/>
      <w:r w:rsidDel="00000000" w:rsidR="00000000" w:rsidRPr="00000000">
        <w:rPr>
          <w:rFonts w:ascii="Arial" w:cs="Arial" w:eastAsia="Arial" w:hAnsi="Arial"/>
          <w:b w:val="1"/>
          <w:color w:val="000000"/>
          <w:sz w:val="24"/>
          <w:szCs w:val="24"/>
          <w:u w:val="none"/>
          <w:rtl w:val="0"/>
        </w:rPr>
        <w:t xml:space="preserve">V. Staff Development</w:t>
      </w:r>
    </w:p>
    <w:p w:rsidR="00000000" w:rsidDel="00000000" w:rsidP="00000000" w:rsidRDefault="00000000" w:rsidRPr="00000000" w14:paraId="00000024">
      <w:pPr>
        <w:numPr>
          <w:ilvl w:val="0"/>
          <w:numId w:val="6"/>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Professional Development</w:t>
      </w:r>
    </w:p>
    <w:p w:rsidR="00000000" w:rsidDel="00000000" w:rsidP="00000000" w:rsidRDefault="00000000" w:rsidRPr="00000000" w14:paraId="00000025">
      <w:pPr>
        <w:numPr>
          <w:ilvl w:val="1"/>
          <w:numId w:val="6"/>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Teachers attended workshops and training programs</w:t>
      </w:r>
    </w:p>
    <w:p w:rsidR="00000000" w:rsidDel="00000000" w:rsidP="00000000" w:rsidRDefault="00000000" w:rsidRPr="00000000" w14:paraId="00000026">
      <w:pPr>
        <w:numPr>
          <w:ilvl w:val="1"/>
          <w:numId w:val="6"/>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Introduction of peer mentoring programs for new teachers</w:t>
      </w:r>
    </w:p>
    <w:p w:rsidR="00000000" w:rsidDel="00000000" w:rsidP="00000000" w:rsidRDefault="00000000" w:rsidRPr="00000000" w14:paraId="00000027">
      <w:pPr>
        <w:numPr>
          <w:ilvl w:val="1"/>
          <w:numId w:val="6"/>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Regular professional development sessions focusing on technology integration</w:t>
      </w:r>
    </w:p>
    <w:p w:rsidR="00000000" w:rsidDel="00000000" w:rsidP="00000000" w:rsidRDefault="00000000" w:rsidRPr="00000000" w14:paraId="00000028">
      <w:pPr>
        <w:numPr>
          <w:ilvl w:val="0"/>
          <w:numId w:val="6"/>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Recruitment</w:t>
      </w:r>
    </w:p>
    <w:p w:rsidR="00000000" w:rsidDel="00000000" w:rsidP="00000000" w:rsidRDefault="00000000" w:rsidRPr="00000000" w14:paraId="00000029">
      <w:pPr>
        <w:numPr>
          <w:ilvl w:val="1"/>
          <w:numId w:val="6"/>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Hiring of specialized staff for new programs</w:t>
      </w:r>
    </w:p>
    <w:p w:rsidR="00000000" w:rsidDel="00000000" w:rsidP="00000000" w:rsidRDefault="00000000" w:rsidRPr="00000000" w14:paraId="0000002A">
      <w:pPr>
        <w:numPr>
          <w:ilvl w:val="1"/>
          <w:numId w:val="6"/>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Increase in support staff for administrative functions</w:t>
      </w:r>
    </w:p>
    <w:p w:rsidR="00000000" w:rsidDel="00000000" w:rsidP="00000000" w:rsidRDefault="00000000" w:rsidRPr="00000000" w14:paraId="0000002B">
      <w:pPr>
        <w:numPr>
          <w:ilvl w:val="1"/>
          <w:numId w:val="6"/>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Recruitment of experienced teachers to improve educational quality</w:t>
      </w:r>
    </w:p>
    <w:p w:rsidR="00000000" w:rsidDel="00000000" w:rsidP="00000000" w:rsidRDefault="00000000" w:rsidRPr="00000000" w14:paraId="0000002C">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pw7j9jpy81ln" w:id="9"/>
      <w:bookmarkEnd w:id="9"/>
      <w:r w:rsidDel="00000000" w:rsidR="00000000" w:rsidRPr="00000000">
        <w:rPr>
          <w:rFonts w:ascii="Arial" w:cs="Arial" w:eastAsia="Arial" w:hAnsi="Arial"/>
          <w:b w:val="1"/>
          <w:color w:val="000000"/>
          <w:sz w:val="24"/>
          <w:szCs w:val="24"/>
          <w:u w:val="none"/>
          <w:rtl w:val="0"/>
        </w:rPr>
        <w:t xml:space="preserve">VI. Community Engagement</w:t>
      </w:r>
    </w:p>
    <w:p w:rsidR="00000000" w:rsidDel="00000000" w:rsidP="00000000" w:rsidRDefault="00000000" w:rsidRPr="00000000" w14:paraId="0000002D">
      <w:pPr>
        <w:numPr>
          <w:ilvl w:val="0"/>
          <w:numId w:val="7"/>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Parent-Teacher Collaboration</w:t>
      </w:r>
    </w:p>
    <w:p w:rsidR="00000000" w:rsidDel="00000000" w:rsidP="00000000" w:rsidRDefault="00000000" w:rsidRPr="00000000" w14:paraId="0000002E">
      <w:pPr>
        <w:numPr>
          <w:ilvl w:val="1"/>
          <w:numId w:val="7"/>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Regular parent-teacher meetings to discuss student progress</w:t>
      </w:r>
    </w:p>
    <w:p w:rsidR="00000000" w:rsidDel="00000000" w:rsidP="00000000" w:rsidRDefault="00000000" w:rsidRPr="00000000" w14:paraId="0000002F">
      <w:pPr>
        <w:numPr>
          <w:ilvl w:val="1"/>
          <w:numId w:val="7"/>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Workshops for parents on supporting children's education at home</w:t>
      </w:r>
    </w:p>
    <w:p w:rsidR="00000000" w:rsidDel="00000000" w:rsidP="00000000" w:rsidRDefault="00000000" w:rsidRPr="00000000" w14:paraId="00000030">
      <w:pPr>
        <w:numPr>
          <w:ilvl w:val="1"/>
          <w:numId w:val="7"/>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Formation of a parent advisory board for school governance</w:t>
      </w:r>
    </w:p>
    <w:p w:rsidR="00000000" w:rsidDel="00000000" w:rsidP="00000000" w:rsidRDefault="00000000" w:rsidRPr="00000000" w14:paraId="00000031">
      <w:pPr>
        <w:numPr>
          <w:ilvl w:val="0"/>
          <w:numId w:val="7"/>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Local Community Initiatives</w:t>
      </w:r>
    </w:p>
    <w:p w:rsidR="00000000" w:rsidDel="00000000" w:rsidP="00000000" w:rsidRDefault="00000000" w:rsidRPr="00000000" w14:paraId="00000032">
      <w:pPr>
        <w:numPr>
          <w:ilvl w:val="1"/>
          <w:numId w:val="7"/>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Collaboration with local businesses for internship opportunities</w:t>
      </w:r>
    </w:p>
    <w:p w:rsidR="00000000" w:rsidDel="00000000" w:rsidP="00000000" w:rsidRDefault="00000000" w:rsidRPr="00000000" w14:paraId="00000033">
      <w:pPr>
        <w:numPr>
          <w:ilvl w:val="1"/>
          <w:numId w:val="7"/>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Participation in community service and outreach programs</w:t>
      </w:r>
    </w:p>
    <w:p w:rsidR="00000000" w:rsidDel="00000000" w:rsidP="00000000" w:rsidRDefault="00000000" w:rsidRPr="00000000" w14:paraId="00000034">
      <w:pPr>
        <w:numPr>
          <w:ilvl w:val="1"/>
          <w:numId w:val="7"/>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Hosting local events and cultural programs at the school</w:t>
      </w:r>
    </w:p>
    <w:p w:rsidR="00000000" w:rsidDel="00000000" w:rsidP="00000000" w:rsidRDefault="00000000" w:rsidRPr="00000000" w14:paraId="00000035">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511utrtx7ksz" w:id="10"/>
      <w:bookmarkEnd w:id="10"/>
      <w:r w:rsidDel="00000000" w:rsidR="00000000" w:rsidRPr="00000000">
        <w:rPr>
          <w:rFonts w:ascii="Arial" w:cs="Arial" w:eastAsia="Arial" w:hAnsi="Arial"/>
          <w:b w:val="1"/>
          <w:color w:val="000000"/>
          <w:sz w:val="24"/>
          <w:szCs w:val="24"/>
          <w:u w:val="none"/>
          <w:rtl w:val="0"/>
        </w:rPr>
        <w:t xml:space="preserve">VII. Financial Management</w:t>
      </w:r>
    </w:p>
    <w:p w:rsidR="00000000" w:rsidDel="00000000" w:rsidP="00000000" w:rsidRDefault="00000000" w:rsidRPr="00000000" w14:paraId="00000036">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Budget Allocation</w:t>
      </w:r>
    </w:p>
    <w:p w:rsidR="00000000" w:rsidDel="00000000" w:rsidP="00000000" w:rsidRDefault="00000000" w:rsidRPr="00000000" w14:paraId="00000037">
      <w:pPr>
        <w:numPr>
          <w:ilvl w:val="1"/>
          <w:numId w:val="3"/>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Detailed report on expenditure and budget allocation</w:t>
      </w:r>
    </w:p>
    <w:p w:rsidR="00000000" w:rsidDel="00000000" w:rsidP="00000000" w:rsidRDefault="00000000" w:rsidRPr="00000000" w14:paraId="00000038">
      <w:pPr>
        <w:numPr>
          <w:ilvl w:val="1"/>
          <w:numId w:val="3"/>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Investments in new technology and educational resources</w:t>
      </w:r>
    </w:p>
    <w:p w:rsidR="00000000" w:rsidDel="00000000" w:rsidP="00000000" w:rsidRDefault="00000000" w:rsidRPr="00000000" w14:paraId="00000039">
      <w:pPr>
        <w:numPr>
          <w:ilvl w:val="1"/>
          <w:numId w:val="3"/>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Efficient use of funds for infrastructure development</w:t>
      </w:r>
    </w:p>
    <w:p w:rsidR="00000000" w:rsidDel="00000000" w:rsidP="00000000" w:rsidRDefault="00000000" w:rsidRPr="00000000" w14:paraId="0000003A">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Fundraising Activities</w:t>
      </w:r>
    </w:p>
    <w:p w:rsidR="00000000" w:rsidDel="00000000" w:rsidP="00000000" w:rsidRDefault="00000000" w:rsidRPr="00000000" w14:paraId="0000003B">
      <w:pPr>
        <w:numPr>
          <w:ilvl w:val="1"/>
          <w:numId w:val="3"/>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Successful organization of fundraising events</w:t>
      </w:r>
    </w:p>
    <w:p w:rsidR="00000000" w:rsidDel="00000000" w:rsidP="00000000" w:rsidRDefault="00000000" w:rsidRPr="00000000" w14:paraId="0000003C">
      <w:pPr>
        <w:numPr>
          <w:ilvl w:val="1"/>
          <w:numId w:val="3"/>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Partnerships with local businesses and stakeholders</w:t>
      </w:r>
    </w:p>
    <w:p w:rsidR="00000000" w:rsidDel="00000000" w:rsidP="00000000" w:rsidRDefault="00000000" w:rsidRPr="00000000" w14:paraId="0000003D">
      <w:pPr>
        <w:numPr>
          <w:ilvl w:val="1"/>
          <w:numId w:val="3"/>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Grants received from government and private organizations</w:t>
      </w:r>
    </w:p>
    <w:p w:rsidR="00000000" w:rsidDel="00000000" w:rsidP="00000000" w:rsidRDefault="00000000" w:rsidRPr="00000000" w14:paraId="0000003E">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pvdgu8u0ce8a" w:id="11"/>
      <w:bookmarkEnd w:id="11"/>
      <w:r w:rsidDel="00000000" w:rsidR="00000000" w:rsidRPr="00000000">
        <w:rPr>
          <w:rFonts w:ascii="Arial" w:cs="Arial" w:eastAsia="Arial" w:hAnsi="Arial"/>
          <w:b w:val="1"/>
          <w:color w:val="000000"/>
          <w:sz w:val="24"/>
          <w:szCs w:val="24"/>
          <w:u w:val="none"/>
          <w:rtl w:val="0"/>
        </w:rPr>
        <w:t xml:space="preserve">VIII. Challenges and Areas for Improvement</w:t>
      </w:r>
    </w:p>
    <w:p w:rsidR="00000000" w:rsidDel="00000000" w:rsidP="00000000" w:rsidRDefault="00000000" w:rsidRPr="00000000" w14:paraId="0000003F">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Challenges Faced</w:t>
      </w:r>
    </w:p>
    <w:p w:rsidR="00000000" w:rsidDel="00000000" w:rsidP="00000000" w:rsidRDefault="00000000" w:rsidRPr="00000000" w14:paraId="00000040">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Addressing the learning gaps post-pandemic</w:t>
      </w:r>
    </w:p>
    <w:p w:rsidR="00000000" w:rsidDel="00000000" w:rsidP="00000000" w:rsidRDefault="00000000" w:rsidRPr="00000000" w14:paraId="00000041">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Managing increased enrollment numbers</w:t>
      </w:r>
    </w:p>
    <w:p w:rsidR="00000000" w:rsidDel="00000000" w:rsidP="00000000" w:rsidRDefault="00000000" w:rsidRPr="00000000" w14:paraId="00000042">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Ensuring mental health and well-being of students and staff</w:t>
      </w:r>
    </w:p>
    <w:p w:rsidR="00000000" w:rsidDel="00000000" w:rsidP="00000000" w:rsidRDefault="00000000" w:rsidRPr="00000000" w14:paraId="00000043">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Future Goals</w:t>
      </w:r>
    </w:p>
    <w:p w:rsidR="00000000" w:rsidDel="00000000" w:rsidP="00000000" w:rsidRDefault="00000000" w:rsidRPr="00000000" w14:paraId="00000044">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Continued focus on improving academic performance</w:t>
      </w:r>
    </w:p>
    <w:p w:rsidR="00000000" w:rsidDel="00000000" w:rsidP="00000000" w:rsidRDefault="00000000" w:rsidRPr="00000000" w14:paraId="00000045">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Expansion of extracurricular programs</w:t>
      </w:r>
    </w:p>
    <w:p w:rsidR="00000000" w:rsidDel="00000000" w:rsidP="00000000" w:rsidRDefault="00000000" w:rsidRPr="00000000" w14:paraId="00000046">
      <w:pPr>
        <w:numPr>
          <w:ilvl w:val="1"/>
          <w:numId w:val="4"/>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Enhancement of school facilities and resources</w:t>
      </w:r>
    </w:p>
    <w:p w:rsidR="00000000" w:rsidDel="00000000" w:rsidP="00000000" w:rsidRDefault="00000000" w:rsidRPr="00000000" w14:paraId="00000047">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9x85hju2g9jd" w:id="12"/>
      <w:bookmarkEnd w:id="12"/>
      <w:r w:rsidDel="00000000" w:rsidR="00000000" w:rsidRPr="00000000">
        <w:rPr>
          <w:rFonts w:ascii="Arial" w:cs="Arial" w:eastAsia="Arial" w:hAnsi="Arial"/>
          <w:b w:val="1"/>
          <w:color w:val="000000"/>
          <w:sz w:val="24"/>
          <w:szCs w:val="24"/>
          <w:u w:val="none"/>
          <w:rtl w:val="0"/>
        </w:rPr>
        <w:t xml:space="preserve">IX. Conclusion</w:t>
      </w:r>
    </w:p>
    <w:p w:rsidR="00000000" w:rsidDel="00000000" w:rsidP="00000000" w:rsidRDefault="00000000" w:rsidRPr="00000000" w14:paraId="0000004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first half of 2023 has been marked by significant accomplishments for Springfield High School. Despite the challenges, the school has shown remarkable progress in various areas, contributing to the overall development of the students and the institution. The commitment to excellence and continuous improvement remains unwavering as we look forward to the second half of the year.</w:t>
      </w:r>
    </w:p>
    <w:p w:rsidR="00000000" w:rsidDel="00000000" w:rsidP="00000000" w:rsidRDefault="00000000" w:rsidRPr="00000000" w14:paraId="00000049">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iffwguw7ih7f" w:id="13"/>
      <w:bookmarkEnd w:id="13"/>
      <w:r w:rsidDel="00000000" w:rsidR="00000000" w:rsidRPr="00000000">
        <w:rPr>
          <w:rFonts w:ascii="Arial" w:cs="Arial" w:eastAsia="Arial" w:hAnsi="Arial"/>
          <w:b w:val="1"/>
          <w:color w:val="000000"/>
          <w:sz w:val="24"/>
          <w:szCs w:val="24"/>
          <w:u w:val="none"/>
          <w:rtl w:val="0"/>
        </w:rPr>
        <w:t xml:space="preserve">Submitted by:</w:t>
      </w:r>
    </w:p>
    <w:p w:rsidR="00000000" w:rsidDel="00000000" w:rsidP="00000000" w:rsidRDefault="00000000" w:rsidRPr="00000000" w14:paraId="0000004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Doe</w:t>
        <w:br w:type="textWrapping"/>
        <w:t xml:space="preserve">Principal</w:t>
        <w:br w:type="textWrapping"/>
        <w:t xml:space="preserve">July 1, 2023</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E">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