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pacing w:after="80" w:before="360" w:line="240" w:lineRule="auto"/>
        <w:jc w:val="center"/>
        <w:rPr>
          <w:rFonts w:ascii="Roboto" w:cs="Roboto" w:eastAsia="Roboto" w:hAnsi="Roboto"/>
          <w:color w:val="4c1130"/>
          <w:sz w:val="60"/>
          <w:szCs w:val="60"/>
        </w:rPr>
      </w:pPr>
      <w:bookmarkStart w:colFirst="0" w:colLast="0" w:name="_u61mtp8vlt6e" w:id="0"/>
      <w:bookmarkEnd w:id="0"/>
      <w:r w:rsidDel="00000000" w:rsidR="00000000" w:rsidRPr="00000000">
        <w:rPr>
          <w:rFonts w:ascii="Roboto" w:cs="Roboto" w:eastAsia="Roboto" w:hAnsi="Roboto"/>
          <w:b w:val="1"/>
          <w:color w:val="4c1130"/>
          <w:sz w:val="60"/>
          <w:szCs w:val="60"/>
          <w:rtl w:val="0"/>
        </w:rPr>
        <w:t xml:space="preserve">Indian Real Estate Company Profile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  <w:rtl w:val="0"/>
        </w:rPr>
        <w:t xml:space="preserve">Name: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Zenith Properties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  <w:rtl w:val="0"/>
        </w:rPr>
        <w:t xml:space="preserve">Founded: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2010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  <w:rtl w:val="0"/>
        </w:rPr>
        <w:t xml:space="preserve">Headquarters: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Mumbai, Maharashtra, India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  <w:rtl w:val="0"/>
        </w:rPr>
        <w:t xml:space="preserve">Mission: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shd w:fill="ead1dc" w:val="clear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To redefine the landscape of Indian real estate by delivering world-class residential and commercial properties that offer exceptional value and quality of life to our customers.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  <w:rtl w:val="0"/>
        </w:rPr>
        <w:t xml:space="preserve">Vision: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To be the most trusted and innovative real estate developer in India, committed to transforming customers' dreams into reality by creating sustainable, community-focused developments.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  <w:rtl w:val="0"/>
        </w:rPr>
        <w:t xml:space="preserve">Services: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afterAutospacing="0" w:before="240" w:line="360" w:lineRule="auto"/>
        <w:ind w:left="720" w:hanging="360"/>
        <w:rPr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Residential Developments: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Offering a range of housing options from affordable apartments to luxury villas, designed with an emphasis on aesthetics, functionality, and sustainability.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Commercial Real Estate: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Developing state-of-the-art office spaces, retail outlets, and business parks that cater to the evolving needs of businesses and entrepreneurs.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Property Management: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Providing comprehensive property management services to ensure the highest standards of maintenance and tenant satisfaction.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240" w:before="0" w:beforeAutospacing="0" w:line="360" w:lineRule="auto"/>
        <w:ind w:left="720" w:hanging="360"/>
        <w:rPr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Real Estate Consultancy: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Offering expert consultancy services for investment, property selection, and market analysis to maximize returns for our clients.</w:t>
      </w:r>
    </w:p>
    <w:p w:rsidR="00000000" w:rsidDel="00000000" w:rsidP="00000000" w:rsidRDefault="00000000" w:rsidRPr="00000000" w14:paraId="0000000E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  <w:rtl w:val="0"/>
        </w:rPr>
        <w:t xml:space="preserve">Key Projects: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240" w:line="360" w:lineRule="auto"/>
        <w:ind w:left="720" w:hanging="360"/>
        <w:rPr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Skyline Towers: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A luxurious residential project in Bangalore offering panoramic views, world-class amenities, and green living spaces.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240" w:before="0" w:beforeAutospacing="0" w:line="360" w:lineRule="auto"/>
        <w:ind w:left="720" w:hanging="360"/>
        <w:rPr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TechHub Mumbai: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A cutting-edge business park in Mumbai designed to support startups and established tech companies with modern workspaces and an innovation ecosystem.</w:t>
      </w:r>
    </w:p>
    <w:p w:rsidR="00000000" w:rsidDel="00000000" w:rsidP="00000000" w:rsidRDefault="00000000" w:rsidRPr="00000000" w14:paraId="00000011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  <w:rtl w:val="0"/>
        </w:rPr>
        <w:t xml:space="preserve">Sustainability Initiatives: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Zenith Properties is dedicated to sustainability and environmental stewardship. Our projects incorporate green building practices, energy-efficient designs, and eco-friendly materials to minimize environmental impact and promote healthy living environments.</w:t>
      </w:r>
    </w:p>
    <w:p w:rsidR="00000000" w:rsidDel="00000000" w:rsidP="00000000" w:rsidRDefault="00000000" w:rsidRPr="00000000" w14:paraId="00000012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  <w:rtl w:val="0"/>
        </w:rPr>
        <w:t xml:space="preserve">Awards and Recognition: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Zenith Properties has been recognized with several awards for excellence in real estate development, design innovation, and sustainability practices, highlighting our commitment to setting industry standards.</w:t>
      </w:r>
    </w:p>
    <w:p w:rsidR="00000000" w:rsidDel="00000000" w:rsidP="00000000" w:rsidRDefault="00000000" w:rsidRPr="00000000" w14:paraId="00000013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  <w:rtl w:val="0"/>
        </w:rPr>
        <w:t xml:space="preserve">Corporate Social Responsibility: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shd w:fill="ead1dc" w:val="clear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We are committed to giving back to the community through initiatives focused on education, healthcare, and environmental conservation, aiming to make a positive impact on society.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  <w:rtl w:val="0"/>
        </w:rPr>
        <w:t xml:space="preserve">Contact Information: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Website: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</w:t>
      </w:r>
      <w:hyperlink r:id="rId7">
        <w:r w:rsidDel="00000000" w:rsidR="00000000" w:rsidRPr="00000000">
          <w:rPr>
            <w:rFonts w:ascii="Arial" w:cs="Arial" w:eastAsia="Arial" w:hAnsi="Arial"/>
            <w:color w:val="434343"/>
            <w:sz w:val="24"/>
            <w:szCs w:val="24"/>
            <w:u w:val="single"/>
            <w:rtl w:val="0"/>
          </w:rPr>
          <w:t xml:space="preserve">www.zenithproperties.com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Email: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info@zenithproperties.com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Phone: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+91 22 5555 1234</w:t>
      </w:r>
    </w:p>
    <w:p w:rsidR="00000000" w:rsidDel="00000000" w:rsidP="00000000" w:rsidRDefault="00000000" w:rsidRPr="00000000" w14:paraId="00000018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  <w:shd w:fill="ead1dc" w:val="clear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shd w:fill="ead1dc" w:val="clear"/>
          <w:rtl w:val="0"/>
        </w:rPr>
        <w:t xml:space="preserve">Join Zenith Properties in experiencing the pinnacle of Indian real estate, where every project is a step towards building a better future.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www.zenithproperties.com/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