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41b4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41b47"/>
          <w:sz w:val="60"/>
          <w:szCs w:val="60"/>
          <w:rtl w:val="0"/>
        </w:rPr>
        <w:t xml:space="preserve">Application Writing for College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Aman Verma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Computer Science, Year 2</w:t>
        <w:br w:type="textWrapping"/>
        <w:t xml:space="preserve">Student ID: 105678</w:t>
        <w:br w:type="textWrapping"/>
        <w:t xml:space="preserve">Delhi University</w:t>
        <w:br w:type="textWrapping"/>
        <w:t xml:space="preserve">New Delhi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October 18, 2024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To,</w:t>
        <w:br w:type="textWrapping"/>
        <w:t xml:space="preserve">Professor Anil Kumar,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Department of Computer Science,</w:t>
        <w:br w:type="textWrapping"/>
        <w:t xml:space="preserve">Delhi University,</w:t>
        <w:br w:type="textWrapping"/>
        <w:t xml:space="preserve">New Delhi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Request for Extension of Deadline for Database Systems Project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Respected Professor Kumar,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in good health. I am writing to request a brief extension on the deadline for our Database Systems project, originally due on October 25, 2024. Unfortunately, I have been unwell with the flu since last week, which has hindered my ability to complete the project by the upcoming deadline.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Despite my best efforts to keep up with coursework, my recovery has been slower than anticipated, and I have been unable to work at my usual pace. I believe that a few additional days would allow me to conduct thorough research and contribute a project that meets both the course's standards and my personal expectations.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requesting an extension until October 30, 2024. I have already discussed this matter with my project teammates, and they have agreed to this timeline as it also allows us to better coordinate our contributions post my recovery.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appreciate your understanding and consideration of my request. I am committed to maintaining my performance in your class and am eager to complete this project to the best of my ability.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circumstances. Please let me know if I can provide any further information or documentation to support my request.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(Signature)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Aman Verma</w:t>
        <w:br w:type="textWrapping"/>
        <w:t xml:space="preserve">Computer Science, Year 2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