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bf9000"/>
          <w:sz w:val="60"/>
          <w:szCs w:val="60"/>
        </w:rPr>
      </w:pPr>
      <w:r w:rsidDel="00000000" w:rsidR="00000000" w:rsidRPr="00000000">
        <w:rPr>
          <w:rFonts w:ascii="Georgia" w:cs="Georgia" w:eastAsia="Georgia" w:hAnsi="Georgia"/>
          <w:b w:val="1"/>
          <w:color w:val="bf9000"/>
          <w:sz w:val="60"/>
          <w:szCs w:val="60"/>
          <w:rtl w:val="0"/>
        </w:rPr>
        <w:t xml:space="preserve">Reference Letter for Immigration For My Dad</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Alice Johnson</w:t>
        <w:br w:type="textWrapping"/>
      </w:r>
      <w:r w:rsidDel="00000000" w:rsidR="00000000" w:rsidRPr="00000000">
        <w:rPr>
          <w:rFonts w:ascii="Arial" w:cs="Arial" w:eastAsia="Arial" w:hAnsi="Arial"/>
          <w:color w:val="000000"/>
          <w:sz w:val="24"/>
          <w:szCs w:val="24"/>
          <w:rtl w:val="0"/>
        </w:rPr>
        <w:t xml:space="preserve">789 Pine Road</w:t>
        <w:br w:type="textWrapping"/>
        <w:t xml:space="preserve">Denver, CO 80203</w:t>
        <w:br w:type="textWrapping"/>
        <w:t xml:space="preserve">alice.johnson@email.com</w:t>
        <w:br w:type="textWrapping"/>
        <w:t xml:space="preserve">(555) 321-9876</w:t>
        <w:br w:type="textWrapping"/>
        <w:t xml:space="preserve">July 12,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Immigration Office</w:t>
        <w:br w:type="textWrapping"/>
      </w:r>
      <w:r w:rsidDel="00000000" w:rsidR="00000000" w:rsidRPr="00000000">
        <w:rPr>
          <w:rFonts w:ascii="Arial" w:cs="Arial" w:eastAsia="Arial" w:hAnsi="Arial"/>
          <w:color w:val="000000"/>
          <w:sz w:val="24"/>
          <w:szCs w:val="24"/>
          <w:rtl w:val="0"/>
        </w:rPr>
        <w:t xml:space="preserve">123 Main Street</w:t>
        <w:br w:type="textWrapping"/>
        <w:t xml:space="preserve">Denver, CO 80203</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Sir/Madam,</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 Reference Letter for David Johnson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provide my support for the immigration application of my father, David Johnson, who is seeking to immigrate to Canada to live and work. I have known my father all my life, and I can attest to his good character, strong work ethic, and the positive contributions he will make to his new community.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father, David, is a dedicated and hardworking individual who has always been a pillar of support for our family. He has instilled in me the values of integrity, perseverance, and kindness, which he exemplifies in his daily life.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instance, my father has been actively involved in our local community. He has volunteered at the Denver Community Center for over ten years, organizing events and helping to maintain the facilities. His commitment to helping others and his community spirit is truly inspiring.</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Professionally, my father has worked as an electrical engineer for over twenty years, where he has consistently demonstrated exceptional skills and dedication. His experience and expertise in designing and maintaining electrical systems will undoubtedly be of great benefit to his new community and contribute to its growth and development.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Furthermore, my father has always shown a strong commitment to integrating into the community, respecting local customs and traditions, and contributing positively in every way possible. He is a compassionate, responsible, and trustworthy individual who will be a valuable addition to the social fabric of his new country.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conclusion, I have no hesitation in recommending my father, David Johnson, for immigration. I am confident that he will thrive in his new environment and make significant contributions to his community. Please feel free to contact me if you require any further information or clarification.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time and consideration.</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Alice Johnson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