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b45f06"/>
          <w:sz w:val="60"/>
          <w:szCs w:val="60"/>
          <w:shd w:fill="fff2cc" w:val="clear"/>
        </w:rPr>
      </w:pPr>
      <w:bookmarkStart w:colFirst="0" w:colLast="0" w:name="_hhevn0icya3z" w:id="0"/>
      <w:bookmarkEnd w:id="0"/>
      <w:r w:rsidDel="00000000" w:rsidR="00000000" w:rsidRPr="00000000">
        <w:rPr>
          <w:rFonts w:ascii="Roboto" w:cs="Roboto" w:eastAsia="Roboto" w:hAnsi="Roboto"/>
          <w:color w:val="b45f06"/>
          <w:sz w:val="60"/>
          <w:szCs w:val="60"/>
          <w:shd w:fill="fff2cc" w:val="clear"/>
          <w:rtl w:val="0"/>
        </w:rPr>
        <w:t xml:space="preserve">Community Safety Bill Petition</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pStyle w:val="Heading3"/>
        <w:spacing w:after="80" w:before="280" w:line="360" w:lineRule="auto"/>
        <w:ind w:right="0"/>
        <w:rPr>
          <w:rFonts w:ascii="Arial" w:cs="Arial" w:eastAsia="Arial" w:hAnsi="Arial"/>
          <w:sz w:val="26"/>
          <w:szCs w:val="26"/>
        </w:rPr>
      </w:pPr>
      <w:bookmarkStart w:colFirst="0" w:colLast="0" w:name="_2qc7x3i2st9n" w:id="1"/>
      <w:bookmarkEnd w:id="1"/>
      <w:r w:rsidDel="00000000" w:rsidR="00000000" w:rsidRPr="00000000">
        <w:rPr>
          <w:rFonts w:ascii="Arial" w:cs="Arial" w:eastAsia="Arial" w:hAnsi="Arial"/>
          <w:sz w:val="26"/>
          <w:szCs w:val="26"/>
          <w:rtl w:val="0"/>
        </w:rPr>
        <w:t xml:space="preserve">Community Safety Bill Petition for Increased Traffic Safety Measures</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 Whom It May Concern,</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the undersigned, are concerned citizens of the Riverside District, and we are united in our call for action regarding the urgent need for stricter traffic regulations to address the rising number of road accidents in our area.</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Background:</w:t>
      </w:r>
      <w:r w:rsidDel="00000000" w:rsidR="00000000" w:rsidRPr="00000000">
        <w:rPr>
          <w:rFonts w:ascii="Arial" w:cs="Arial" w:eastAsia="Arial" w:hAnsi="Arial"/>
          <w:color w:val="000000"/>
          <w:sz w:val="24"/>
          <w:szCs w:val="24"/>
          <w:rtl w:val="0"/>
        </w:rPr>
        <w:t xml:space="preserve"> The Riverside District has seen a 20% increase in road accidents in the past year alone, including several fatal accidents involving pedestrians. This trend is alarming and unacceptable. Efforts to engage with local authorities for traffic calming measures have so far not led to any substantial changes.</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Petition Statement:</w:t>
      </w:r>
      <w:r w:rsidDel="00000000" w:rsidR="00000000" w:rsidRPr="00000000">
        <w:rPr>
          <w:rFonts w:ascii="Arial" w:cs="Arial" w:eastAsia="Arial" w:hAnsi="Arial"/>
          <w:color w:val="000000"/>
          <w:sz w:val="24"/>
          <w:szCs w:val="24"/>
          <w:rtl w:val="0"/>
        </w:rPr>
        <w:t xml:space="preserve"> We, the undersigned, strongly urge the Riverside City Council and the Department of Transportation to pass the proposed Riverside Traffic Safety Bill. This bill should include measures such as the installation of speed bumps, increased traffic signal presence at critical intersections, and enhanced road signage throughout our district.</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Reasons for Signing:</w:t>
      </w:r>
    </w:p>
    <w:p w:rsidR="00000000" w:rsidDel="00000000" w:rsidP="00000000" w:rsidRDefault="00000000" w:rsidRPr="00000000" w14:paraId="00000009">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Prevention of Accidents:</w:t>
      </w:r>
      <w:r w:rsidDel="00000000" w:rsidR="00000000" w:rsidRPr="00000000">
        <w:rPr>
          <w:rFonts w:ascii="Arial" w:cs="Arial" w:eastAsia="Arial" w:hAnsi="Arial"/>
          <w:color w:val="000000"/>
          <w:sz w:val="24"/>
          <w:szCs w:val="24"/>
          <w:rtl w:val="0"/>
        </w:rPr>
        <w:t xml:space="preserve"> Enhanced road safety measures are crucial to reduce the high incidence of accidents, particularly near schools and residential areas.</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Public Safety:</w:t>
      </w:r>
      <w:r w:rsidDel="00000000" w:rsidR="00000000" w:rsidRPr="00000000">
        <w:rPr>
          <w:rFonts w:ascii="Arial" w:cs="Arial" w:eastAsia="Arial" w:hAnsi="Arial"/>
          <w:color w:val="000000"/>
          <w:sz w:val="24"/>
          <w:szCs w:val="24"/>
          <w:rtl w:val="0"/>
        </w:rPr>
        <w:t xml:space="preserve"> Current road conditions have led to unsafe crossing for pedestrians and increased risk for cyclists, necessitating immediate action.</w:t>
      </w:r>
    </w:p>
    <w:p w:rsidR="00000000" w:rsidDel="00000000" w:rsidP="00000000" w:rsidRDefault="00000000" w:rsidRPr="00000000" w14:paraId="0000000B">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Community Support:</w:t>
      </w:r>
      <w:r w:rsidDel="00000000" w:rsidR="00000000" w:rsidRPr="00000000">
        <w:rPr>
          <w:rFonts w:ascii="Arial" w:cs="Arial" w:eastAsia="Arial" w:hAnsi="Arial"/>
          <w:color w:val="000000"/>
          <w:sz w:val="24"/>
          <w:szCs w:val="24"/>
          <w:rtl w:val="0"/>
        </w:rPr>
        <w:t xml:space="preserve"> There is substantial community support for these measures, as evidenced by community meetings and forums where traffic safety has been consistently prioritized as a concern.</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Conclusion:</w:t>
      </w:r>
      <w:r w:rsidDel="00000000" w:rsidR="00000000" w:rsidRPr="00000000">
        <w:rPr>
          <w:rFonts w:ascii="Arial" w:cs="Arial" w:eastAsia="Arial" w:hAnsi="Arial"/>
          <w:color w:val="000000"/>
          <w:sz w:val="24"/>
          <w:szCs w:val="24"/>
          <w:rtl w:val="0"/>
        </w:rPr>
        <w:t xml:space="preserve"> We believe that the implementation of the Riverside Traffic Safety Bill will significantly improve the safety and quality of life for all residents in our district. Enhanced traffic regulations will not only prevent accidents but also promote a safer, more welcoming environment for pedestrians and cyclists.</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implore the Riverside City Council and the Department of Transportation to act decisively to adopt these measures to ensure the safety of our community.</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0F">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Sarah Johnson, 101 Cedar Lane, Riverside, (555) 123-4567</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Mike Ramirez, 202 Oak Street, Riverside, (555) 654-3210</w:t>
      </w:r>
    </w:p>
    <w:p w:rsidR="00000000" w:rsidDel="00000000" w:rsidP="00000000" w:rsidRDefault="00000000" w:rsidRPr="00000000" w14:paraId="00000011">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 more lines as needed for additional signatures]</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for Further Communication:</w:t>
      </w:r>
      <w:r w:rsidDel="00000000" w:rsidR="00000000" w:rsidRPr="00000000">
        <w:rPr>
          <w:rFonts w:ascii="Arial" w:cs="Arial" w:eastAsia="Arial" w:hAnsi="Arial"/>
          <w:color w:val="000000"/>
          <w:sz w:val="24"/>
          <w:szCs w:val="24"/>
          <w:rtl w:val="0"/>
        </w:rPr>
        <w:t xml:space="preserve"> Sarah Johnson (555) 123-4567 sarahj@email.com</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October 25, 2024</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