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549" w:rsidRDefault="00C02B0E">
      <w:pPr>
        <w:pStyle w:val="Textbody"/>
        <w:spacing w:after="283" w:line="330" w:lineRule="atLeast"/>
        <w:jc w:val="center"/>
        <w:rPr>
          <w:rFonts w:ascii="Arial" w:hAnsi="Arial"/>
          <w:sz w:val="22"/>
          <w:szCs w:val="22"/>
        </w:rPr>
      </w:pPr>
      <w:bookmarkStart w:id="0" w:name="_GoBack"/>
      <w:bookmarkEnd w:id="0"/>
      <w:r>
        <w:rPr>
          <w:rStyle w:val="StrongEmphasis"/>
          <w:b w:val="0"/>
          <w:color w:val="08044A"/>
          <w:sz w:val="20"/>
          <w:szCs w:val="20"/>
        </w:rPr>
        <w:t>Maxine Curry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Dayjob Limited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The Big Peg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120 Vyse Street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Birmingham B18 6NF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England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T: 0044 121 638 0026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E: info@dayjob.com</w:t>
      </w:r>
    </w:p>
    <w:p w:rsidR="000D6549" w:rsidRDefault="00C02B0E">
      <w:pPr>
        <w:pStyle w:val="Textbody"/>
        <w:spacing w:line="270" w:lineRule="atLeast"/>
      </w:pPr>
      <w:r>
        <w:rPr>
          <w:rFonts w:ascii="Arial" w:hAnsi="Arial"/>
          <w:color w:val="08044A"/>
          <w:sz w:val="20"/>
          <w:szCs w:val="20"/>
        </w:rPr>
        <w:br/>
      </w:r>
      <w:r>
        <w:rPr>
          <w:rStyle w:val="StrongEmphasis"/>
          <w:rFonts w:ascii="Arial" w:hAnsi="Arial"/>
          <w:b w:val="0"/>
          <w:color w:val="08044A"/>
          <w:sz w:val="20"/>
          <w:szCs w:val="20"/>
        </w:rPr>
        <w:t>PERSONAL SUMMARY</w:t>
      </w:r>
    </w:p>
    <w:p w:rsidR="000D6549" w:rsidRDefault="00C02B0E">
      <w:pPr>
        <w:pStyle w:val="Textbody"/>
        <w:spacing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 xml:space="preserve">Maxine is able to processes up to 20 </w:t>
      </w:r>
      <w:r>
        <w:rPr>
          <w:rFonts w:ascii="Arial" w:hAnsi="Arial"/>
          <w:color w:val="08044A"/>
          <w:sz w:val="20"/>
          <w:szCs w:val="20"/>
        </w:rPr>
        <w:t xml:space="preserve">customer transactions each hour with no mistakes. As a true professional she can be relied upon to represent the Bank in a manner that maintains and expands positive relations with all existing and potential customers. She will always carry out all of her </w:t>
      </w:r>
      <w:r>
        <w:rPr>
          <w:rFonts w:ascii="Arial" w:hAnsi="Arial"/>
          <w:color w:val="08044A"/>
          <w:sz w:val="20"/>
          <w:szCs w:val="20"/>
        </w:rPr>
        <w:t>duties in accordance with the banks policies, practices, and procedures. On a personal level she is able to bring about great results from ordinary circumstances and has a track record of doing things right the first time. In her current role she is accoun</w:t>
      </w:r>
      <w:r>
        <w:rPr>
          <w:rFonts w:ascii="Arial" w:hAnsi="Arial"/>
          <w:color w:val="08044A"/>
          <w:sz w:val="20"/>
          <w:szCs w:val="20"/>
        </w:rPr>
        <w:t>table for receiving, counting, verifying and depositing large volumes of cash on a daily basis. Aside from this she is also involved in introducing bank customers to new financial products and services. Right now she is looking for a suitable position with</w:t>
      </w:r>
      <w:r>
        <w:rPr>
          <w:rFonts w:ascii="Arial" w:hAnsi="Arial"/>
          <w:color w:val="08044A"/>
          <w:sz w:val="20"/>
          <w:szCs w:val="20"/>
        </w:rPr>
        <w:t xml:space="preserve"> a bank where the brightest and best can develop their future career.  </w:t>
      </w:r>
    </w:p>
    <w:p w:rsidR="000D6549" w:rsidRDefault="00C02B0E">
      <w:pPr>
        <w:pStyle w:val="Textbody"/>
        <w:spacing w:line="270" w:lineRule="atLeast"/>
      </w:pPr>
      <w:r>
        <w:rPr>
          <w:rFonts w:ascii="Arial" w:hAnsi="Arial"/>
          <w:color w:val="08044A"/>
          <w:sz w:val="20"/>
          <w:szCs w:val="20"/>
        </w:rPr>
        <w:br/>
      </w:r>
      <w:r>
        <w:rPr>
          <w:rStyle w:val="StrongEmphasis"/>
          <w:rFonts w:ascii="Arial" w:hAnsi="Arial"/>
          <w:b w:val="0"/>
          <w:color w:val="08044A"/>
          <w:sz w:val="20"/>
          <w:szCs w:val="20"/>
        </w:rPr>
        <w:t>CAREER HISTORY</w:t>
      </w:r>
    </w:p>
    <w:p w:rsidR="000D6549" w:rsidRDefault="00C02B0E">
      <w:pPr>
        <w:pStyle w:val="Textbody"/>
        <w:spacing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BANK CASHIER - Start Date - Present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Employers name - Location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Responsible for balancing a high volume of currency on a consistent basis.</w:t>
      </w:r>
    </w:p>
    <w:p w:rsidR="000D6549" w:rsidRDefault="00C02B0E">
      <w:pPr>
        <w:pStyle w:val="Textbody"/>
        <w:spacing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Duties;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Entering cash transacti</w:t>
      </w:r>
      <w:r>
        <w:rPr>
          <w:rFonts w:ascii="Arial" w:hAnsi="Arial"/>
          <w:color w:val="08044A"/>
          <w:sz w:val="20"/>
          <w:szCs w:val="20"/>
        </w:rPr>
        <w:t>ons into the banks computer database.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Providing exceptional customer service to customers.  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Taking cash in the form of coins and notes from customers.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Writing up reports for senior managers.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Selling money orders.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Processing saving account transactions.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Pr</w:t>
      </w:r>
      <w:r>
        <w:rPr>
          <w:rFonts w:ascii="Arial" w:hAnsi="Arial"/>
          <w:color w:val="08044A"/>
          <w:sz w:val="20"/>
          <w:szCs w:val="20"/>
        </w:rPr>
        <w:t>ocessing cash deposits.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Accepting utility bill payments.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Handling hand to hand transactions of a large amount.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Keeping cash receipt documentation.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Investigating and reporting all discrepancies.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Answering customer enquiries about the banks services or produ</w:t>
      </w:r>
      <w:r>
        <w:rPr>
          <w:rFonts w:ascii="Arial" w:hAnsi="Arial"/>
          <w:color w:val="08044A"/>
          <w:sz w:val="20"/>
          <w:szCs w:val="20"/>
        </w:rPr>
        <w:t>cts.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Opening new bank accounts.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Closing existing bank accounts.</w:t>
      </w:r>
    </w:p>
    <w:p w:rsidR="000D6549" w:rsidRDefault="00C02B0E">
      <w:pPr>
        <w:pStyle w:val="Textbody"/>
        <w:numPr>
          <w:ilvl w:val="0"/>
          <w:numId w:val="1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Maintaining authorized currency levels and cash balances.</w:t>
      </w:r>
    </w:p>
    <w:p w:rsidR="000D6549" w:rsidRDefault="00C02B0E">
      <w:pPr>
        <w:pStyle w:val="Textbody"/>
        <w:spacing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JOB TITLE - Start Date - End Date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Employers name - Location</w:t>
      </w:r>
    </w:p>
    <w:p w:rsidR="000D6549" w:rsidRDefault="00C02B0E">
      <w:pPr>
        <w:pStyle w:val="Textbody"/>
        <w:spacing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lastRenderedPageBreak/>
        <w:t>JOB TITLE - Start Date - End Date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Employers name - Location</w:t>
      </w:r>
    </w:p>
    <w:p w:rsidR="000D6549" w:rsidRDefault="00C02B0E">
      <w:pPr>
        <w:pStyle w:val="Textbody"/>
        <w:spacing w:line="270" w:lineRule="atLeast"/>
      </w:pPr>
      <w:r>
        <w:rPr>
          <w:rFonts w:ascii="Arial" w:hAnsi="Arial"/>
          <w:color w:val="08044A"/>
          <w:sz w:val="20"/>
          <w:szCs w:val="20"/>
        </w:rPr>
        <w:br/>
      </w:r>
      <w:r>
        <w:rPr>
          <w:rStyle w:val="StrongEmphasis"/>
          <w:rFonts w:ascii="Arial" w:hAnsi="Arial"/>
          <w:b w:val="0"/>
          <w:color w:val="08044A"/>
          <w:sz w:val="20"/>
          <w:szCs w:val="20"/>
        </w:rPr>
        <w:t xml:space="preserve">KEY SKILLS </w:t>
      </w:r>
      <w:r>
        <w:rPr>
          <w:rStyle w:val="StrongEmphasis"/>
          <w:rFonts w:ascii="Arial" w:hAnsi="Arial"/>
          <w:b w:val="0"/>
          <w:color w:val="08044A"/>
          <w:sz w:val="20"/>
          <w:szCs w:val="20"/>
        </w:rPr>
        <w:t>AND COMPETENCIES</w:t>
      </w:r>
    </w:p>
    <w:p w:rsidR="000D6549" w:rsidRDefault="00C02B0E">
      <w:pPr>
        <w:pStyle w:val="Textbody"/>
        <w:spacing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Professional</w:t>
      </w:r>
    </w:p>
    <w:p w:rsidR="000D6549" w:rsidRDefault="00C02B0E">
      <w:pPr>
        <w:pStyle w:val="Textbody"/>
        <w:numPr>
          <w:ilvl w:val="0"/>
          <w:numId w:val="2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Proficient with a 10 key calculator.</w:t>
      </w:r>
    </w:p>
    <w:p w:rsidR="000D6549" w:rsidRDefault="00C02B0E">
      <w:pPr>
        <w:pStyle w:val="Textbody"/>
        <w:numPr>
          <w:ilvl w:val="0"/>
          <w:numId w:val="2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Accurately counting cash.</w:t>
      </w:r>
    </w:p>
    <w:p w:rsidR="000D6549" w:rsidRDefault="00C02B0E">
      <w:pPr>
        <w:pStyle w:val="Textbody"/>
        <w:numPr>
          <w:ilvl w:val="0"/>
          <w:numId w:val="2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Processing Poker Room transactions.</w:t>
      </w:r>
    </w:p>
    <w:p w:rsidR="000D6549" w:rsidRDefault="00C02B0E">
      <w:pPr>
        <w:pStyle w:val="Textbody"/>
        <w:numPr>
          <w:ilvl w:val="0"/>
          <w:numId w:val="2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Can work well within a team.</w:t>
      </w:r>
    </w:p>
    <w:p w:rsidR="000D6549" w:rsidRDefault="00C02B0E">
      <w:pPr>
        <w:pStyle w:val="Textbody"/>
        <w:numPr>
          <w:ilvl w:val="0"/>
          <w:numId w:val="2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Trustworthy and can be trusted at all times.</w:t>
      </w:r>
    </w:p>
    <w:p w:rsidR="000D6549" w:rsidRDefault="00C02B0E">
      <w:pPr>
        <w:pStyle w:val="Textbody"/>
        <w:numPr>
          <w:ilvl w:val="0"/>
          <w:numId w:val="2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 xml:space="preserve">Knowledgeable about different types of international </w:t>
      </w:r>
      <w:r>
        <w:rPr>
          <w:rFonts w:ascii="Arial" w:hAnsi="Arial"/>
          <w:color w:val="08044A"/>
          <w:sz w:val="20"/>
          <w:szCs w:val="20"/>
        </w:rPr>
        <w:t>currency.</w:t>
      </w:r>
    </w:p>
    <w:p w:rsidR="000D6549" w:rsidRDefault="00C02B0E">
      <w:pPr>
        <w:pStyle w:val="Textbody"/>
        <w:numPr>
          <w:ilvl w:val="0"/>
          <w:numId w:val="2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Possess an excellent attendance and punctuality record.</w:t>
      </w:r>
    </w:p>
    <w:p w:rsidR="000D6549" w:rsidRDefault="00C02B0E">
      <w:pPr>
        <w:pStyle w:val="Textbody"/>
        <w:numPr>
          <w:ilvl w:val="0"/>
          <w:numId w:val="2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Superb keyboard skills and able to type at a fast speed.</w:t>
      </w:r>
    </w:p>
    <w:p w:rsidR="000D6549" w:rsidRDefault="00C02B0E">
      <w:pPr>
        <w:pStyle w:val="Textbody"/>
        <w:numPr>
          <w:ilvl w:val="0"/>
          <w:numId w:val="2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Efficient and accurate transaction processing.</w:t>
      </w:r>
    </w:p>
    <w:p w:rsidR="000D6549" w:rsidRDefault="00C02B0E">
      <w:pPr>
        <w:pStyle w:val="Textbody"/>
        <w:numPr>
          <w:ilvl w:val="0"/>
          <w:numId w:val="2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Answering routine questions in a professional manner.</w:t>
      </w:r>
    </w:p>
    <w:p w:rsidR="000D6549" w:rsidRDefault="00C02B0E">
      <w:pPr>
        <w:pStyle w:val="Textbody"/>
        <w:spacing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Personal</w:t>
      </w:r>
    </w:p>
    <w:p w:rsidR="000D6549" w:rsidRDefault="00C02B0E">
      <w:pPr>
        <w:pStyle w:val="Textbody"/>
        <w:numPr>
          <w:ilvl w:val="0"/>
          <w:numId w:val="3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Having an honest manne</w:t>
      </w:r>
      <w:r>
        <w:rPr>
          <w:rFonts w:ascii="Arial" w:hAnsi="Arial"/>
          <w:color w:val="08044A"/>
          <w:sz w:val="20"/>
          <w:szCs w:val="20"/>
        </w:rPr>
        <w:t>r.</w:t>
      </w:r>
    </w:p>
    <w:p w:rsidR="000D6549" w:rsidRDefault="00C02B0E">
      <w:pPr>
        <w:pStyle w:val="Textbody"/>
        <w:numPr>
          <w:ilvl w:val="0"/>
          <w:numId w:val="3"/>
        </w:numPr>
        <w:spacing w:after="80"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Adaptable and willing to learn new things.</w:t>
      </w:r>
    </w:p>
    <w:p w:rsidR="000D6549" w:rsidRDefault="00C02B0E">
      <w:pPr>
        <w:pStyle w:val="Textbody"/>
        <w:spacing w:line="270" w:lineRule="atLeast"/>
      </w:pPr>
      <w:r>
        <w:rPr>
          <w:rFonts w:ascii="Arial" w:hAnsi="Arial"/>
          <w:color w:val="08044A"/>
          <w:sz w:val="20"/>
          <w:szCs w:val="20"/>
        </w:rPr>
        <w:br/>
      </w:r>
      <w:r>
        <w:rPr>
          <w:rStyle w:val="StrongEmphasis"/>
          <w:rFonts w:ascii="Arial" w:hAnsi="Arial"/>
          <w:b w:val="0"/>
          <w:color w:val="08044A"/>
          <w:sz w:val="20"/>
          <w:szCs w:val="20"/>
        </w:rPr>
        <w:t>AREAS OF EXPERTISE</w:t>
      </w:r>
    </w:p>
    <w:p w:rsidR="000D6549" w:rsidRDefault="00C02B0E">
      <w:pPr>
        <w:pStyle w:val="Textbody"/>
        <w:spacing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Bank paperwork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Cashing transactions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Cash handling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Loans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Mortgages</w:t>
      </w:r>
    </w:p>
    <w:p w:rsidR="000D6549" w:rsidRDefault="00C02B0E">
      <w:pPr>
        <w:pStyle w:val="Textbody"/>
        <w:spacing w:line="270" w:lineRule="atLeast"/>
      </w:pPr>
      <w:r>
        <w:rPr>
          <w:rFonts w:ascii="Arial" w:hAnsi="Arial"/>
          <w:color w:val="08044A"/>
          <w:sz w:val="20"/>
          <w:szCs w:val="20"/>
        </w:rPr>
        <w:br/>
      </w:r>
      <w:r>
        <w:rPr>
          <w:rStyle w:val="StrongEmphasis"/>
          <w:rFonts w:ascii="Arial" w:hAnsi="Arial"/>
          <w:b w:val="0"/>
          <w:color w:val="08044A"/>
          <w:sz w:val="20"/>
          <w:szCs w:val="20"/>
        </w:rPr>
        <w:t>ACADEMIC QUALIFICATIONS</w:t>
      </w:r>
    </w:p>
    <w:p w:rsidR="000D6549" w:rsidRDefault="00C02B0E">
      <w:pPr>
        <w:pStyle w:val="Textbody"/>
        <w:spacing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University name  -  Degree details              Study Dates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College name      -  Qualifications    </w:t>
      </w:r>
      <w:r>
        <w:rPr>
          <w:rFonts w:ascii="Arial" w:hAnsi="Arial"/>
          <w:color w:val="08044A"/>
          <w:sz w:val="20"/>
          <w:szCs w:val="20"/>
        </w:rPr>
        <w:t>            Study Dates</w:t>
      </w:r>
      <w:r>
        <w:rPr>
          <w:rFonts w:ascii="Arial" w:hAnsi="Arial"/>
          <w:color w:val="08044A"/>
          <w:sz w:val="20"/>
          <w:szCs w:val="20"/>
        </w:rPr>
        <w:br/>
      </w:r>
      <w:r>
        <w:rPr>
          <w:rFonts w:ascii="Arial" w:hAnsi="Arial"/>
          <w:color w:val="08044A"/>
          <w:sz w:val="20"/>
          <w:szCs w:val="20"/>
        </w:rPr>
        <w:t>School name       -  Subjects / Grades          Study Dates</w:t>
      </w:r>
    </w:p>
    <w:p w:rsidR="000D6549" w:rsidRDefault="00C02B0E">
      <w:pPr>
        <w:pStyle w:val="Textbody"/>
        <w:spacing w:line="270" w:lineRule="atLeast"/>
      </w:pPr>
      <w:r>
        <w:rPr>
          <w:rFonts w:ascii="Arial" w:hAnsi="Arial"/>
          <w:color w:val="08044A"/>
          <w:sz w:val="20"/>
          <w:szCs w:val="20"/>
        </w:rPr>
        <w:br/>
      </w:r>
      <w:r>
        <w:rPr>
          <w:rStyle w:val="StrongEmphasis"/>
          <w:rFonts w:ascii="Arial" w:hAnsi="Arial"/>
          <w:b w:val="0"/>
          <w:color w:val="08044A"/>
          <w:sz w:val="20"/>
          <w:szCs w:val="20"/>
        </w:rPr>
        <w:t>REFERENCES</w:t>
      </w:r>
    </w:p>
    <w:p w:rsidR="000D6549" w:rsidRDefault="00C02B0E">
      <w:pPr>
        <w:pStyle w:val="Textbody"/>
        <w:spacing w:line="270" w:lineRule="atLeast"/>
        <w:rPr>
          <w:rFonts w:ascii="Arial" w:hAnsi="Arial"/>
          <w:color w:val="08044A"/>
          <w:sz w:val="20"/>
          <w:szCs w:val="20"/>
        </w:rPr>
      </w:pPr>
      <w:r>
        <w:rPr>
          <w:rFonts w:ascii="Arial" w:hAnsi="Arial"/>
          <w:color w:val="08044A"/>
          <w:sz w:val="20"/>
          <w:szCs w:val="20"/>
        </w:rPr>
        <w:t>Available on request.</w:t>
      </w:r>
    </w:p>
    <w:p w:rsidR="000D6549" w:rsidRDefault="000D6549">
      <w:pPr>
        <w:pStyle w:val="Standard"/>
        <w:spacing w:after="283" w:line="330" w:lineRule="atLeast"/>
        <w:jc w:val="center"/>
        <w:rPr>
          <w:rFonts w:ascii="Arial" w:hAnsi="Arial"/>
          <w:sz w:val="20"/>
          <w:szCs w:val="20"/>
        </w:rPr>
      </w:pPr>
    </w:p>
    <w:sectPr w:rsidR="000D654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B0E" w:rsidRDefault="00C02B0E">
      <w:r>
        <w:separator/>
      </w:r>
    </w:p>
  </w:endnote>
  <w:endnote w:type="continuationSeparator" w:id="0">
    <w:p w:rsidR="00C02B0E" w:rsidRDefault="00C0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B0E" w:rsidRDefault="00C02B0E">
      <w:r>
        <w:rPr>
          <w:color w:val="000000"/>
        </w:rPr>
        <w:separator/>
      </w:r>
    </w:p>
  </w:footnote>
  <w:footnote w:type="continuationSeparator" w:id="0">
    <w:p w:rsidR="00C02B0E" w:rsidRDefault="00C02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47AE4"/>
    <w:multiLevelType w:val="multilevel"/>
    <w:tmpl w:val="A2D68A3A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64A02B05"/>
    <w:multiLevelType w:val="multilevel"/>
    <w:tmpl w:val="4D1CB5AC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68F720E9"/>
    <w:multiLevelType w:val="multilevel"/>
    <w:tmpl w:val="8F5C2FB4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0D6549"/>
    <w:rsid w:val="000D6549"/>
    <w:rsid w:val="00374E64"/>
    <w:rsid w:val="00C0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7B1595-C4B0-4E8D-8663-3A868939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en-IN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</dc:creator>
  <cp:lastModifiedBy>Blue Berry Labs</cp:lastModifiedBy>
  <cp:revision>2</cp:revision>
  <dcterms:created xsi:type="dcterms:W3CDTF">2017-06-16T06:01:00Z</dcterms:created>
  <dcterms:modified xsi:type="dcterms:W3CDTF">2017-06-16T06:01:00Z</dcterms:modified>
</cp:coreProperties>
</file>