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rPr>
          <w:rFonts w:ascii="Roboto" w:cs="Roboto" w:eastAsia="Roboto" w:hAnsi="Roboto"/>
          <w:color w:val="1c4587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1c4587"/>
          <w:sz w:val="60"/>
          <w:szCs w:val="60"/>
          <w:rtl w:val="0"/>
        </w:rPr>
        <w:t xml:space="preserve">Training Certificate For Employee</w:t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240" w:lineRule="auto"/>
        <w:rPr>
          <w:rFonts w:ascii="Arial" w:cs="Arial" w:eastAsia="Arial" w:hAnsi="Arial"/>
          <w:color w:val="0d0d0d"/>
          <w:sz w:val="10"/>
          <w:szCs w:val="1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Certificate Awarded To: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br w:type="textWrapping"/>
        <w:t xml:space="preserve">John Doe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For successfully completing the training program in: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br w:type="textWrapping"/>
        <w:t xml:space="preserve">Workplace Safety and Compliance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Conducted by:</w:t>
        <w:br w:type="textWrapping"/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SafetyFirst Training Solutions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Date of Completion:</w:t>
        <w:br w:type="textWrapping"/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September 30, 2023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Program Duration:</w:t>
        <w:br w:type="textWrapping"/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September 1, 2023, to September 30, 2023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Overview: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br w:type="textWrapping"/>
        <w:t xml:space="preserve">This training program, Workplace Safety and Compliance, was meticulously designed to enhance participants' knowledge and skills in maintaining a safe and compliant workplace environment. Covering crucial topics such as hazard identification, emergency response procedures, and regulatory compliance, the program utilized a combination of interactive workshops, real-world simulations, and comprehensive assessments to ensure participants gained a thorough understanding of workplace safety principles.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Achievement: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br w:type="textWrapping"/>
        <w:t xml:space="preserve">John Doe has demonstrated exceptional engagement, understanding, and proficiency in all aspects of workplace safety and compliance, successfully meeting the program's requirements and passing the relevant assessments with distinction.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Certification Number: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br w:type="textWrapping"/>
        <w:t xml:space="preserve">WSC-20230930-1234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Authorized Signature:</w:t>
        <w:br w:type="textWrapping"/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[Digital Signature]</w:t>
        <w:br w:type="textWrapping"/>
        <w:t xml:space="preserve">Alexandra Quinn</w:t>
        <w:br w:type="textWrapping"/>
        <w:t xml:space="preserve">Director, SafetyFirst Training Solutions</w:t>
        <w:br w:type="textWrapping"/>
        <w:t xml:space="preserve">September 30, 2023</w:t>
      </w:r>
    </w:p>
    <w:p w:rsidR="00000000" w:rsidDel="00000000" w:rsidP="00000000" w:rsidRDefault="00000000" w:rsidRPr="00000000" w14:paraId="0000000D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Validation:</w:t>
        <w:br w:type="textWrapping"/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This certificate verifies that John Doe has completed the training program in Workplace Safety and Compliance on September 30, 2023. For verification purposes, please visit SafetyFirstTraining.com or contact verification@safetyfirsttraining.com.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30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This training certificate recognizes John Doe's commitment to maintaining a safe and compliant working environment, underscoring the importance of continuous learning and adherence to safety standards in the workplace.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Source Code Pr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spacing w:before="200" w:line="360" w:lineRule="auto"/>
      <w:jc w:val="right"/>
      <w:rPr>
        <w:rFonts w:ascii="Source Code Pro" w:cs="Source Code Pro" w:eastAsia="Source Code Pro" w:hAnsi="Source Code Pro"/>
        <w:color w:val="424242"/>
        <w:sz w:val="20"/>
        <w:szCs w:val="20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SourceCodePro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SourceCodePro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SourceCodePro-regular.ttf"/><Relationship Id="rId8" Type="http://schemas.openxmlformats.org/officeDocument/2006/relationships/font" Target="fonts/SourceCodePro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