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bf9000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bf9000"/>
          <w:sz w:val="60"/>
          <w:szCs w:val="60"/>
          <w:rtl w:val="0"/>
        </w:rPr>
        <w:t xml:space="preserve">Consultant Visit Report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Visit: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August 1,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Consultant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Smith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XYZ Corporation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Main Street, Springfield, IL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z3fmo8movozo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Objectives of the Visit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Evaluate current IT infrastructure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potential upgrades to cybersecurity measures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 staff on new software implementation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869itxesw0lc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Summary of Activities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Arrival 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9:00 AM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Departure 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4:30 PM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3y8qdhjtzsf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Meetings Conducted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1: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Smith, Jane Doe, Michael Brown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Topics Discussed: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Current IT infrastructure assessment</w:t>
      </w:r>
    </w:p>
    <w:p w:rsidR="00000000" w:rsidDel="00000000" w:rsidP="00000000" w:rsidRDefault="00000000" w:rsidRPr="00000000" w14:paraId="00000013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Identified weaknesses in cybersecurity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Proposed timeline for software training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Decisions:</w:t>
      </w:r>
    </w:p>
    <w:p w:rsidR="00000000" w:rsidDel="00000000" w:rsidP="00000000" w:rsidRDefault="00000000" w:rsidRPr="00000000" w14:paraId="00000016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Upgrade firewall and antivirus software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Schedule staff training sessions for next month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2: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Smith, IT Department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Topics Discussed: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Detailed review of existing systems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Specific cybersecurity threats faced by the company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Customization of new software for company needs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Decisions: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Immediate patch updates for all systems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Customized software modules to be developed by the end of the quarter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k1sau5fzhjpa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Observations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Observation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Current firewall is outdated and unable to handle modern threats.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Observation 2: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Staff is unfamiliar with new software features.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Observation 3: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Some hardware components are near end-of-life and need replacement.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u3lz1esd9x31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Issues Identified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Issue: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Outdated Firewall</w:t>
      </w:r>
    </w:p>
    <w:p w:rsidR="00000000" w:rsidDel="00000000" w:rsidP="00000000" w:rsidRDefault="00000000" w:rsidRPr="00000000" w14:paraId="00000027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High risk of cybersecurity breaches</w:t>
      </w:r>
    </w:p>
    <w:p w:rsidR="00000000" w:rsidDel="00000000" w:rsidP="00000000" w:rsidRDefault="00000000" w:rsidRPr="00000000" w14:paraId="0000002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Recommended 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Replace with updated firewall solutions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Issue: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Lack of Staff Training on New Software</w:t>
      </w:r>
    </w:p>
    <w:p w:rsidR="00000000" w:rsidDel="00000000" w:rsidP="00000000" w:rsidRDefault="00000000" w:rsidRPr="00000000" w14:paraId="0000002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Decreased productivity and potential for errors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Recommended 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Conduct comprehensive training sessions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yujjvyddq4xc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Upgrade Firewall:</w:t>
      </w:r>
    </w:p>
    <w:p w:rsidR="00000000" w:rsidDel="00000000" w:rsidP="00000000" w:rsidRDefault="00000000" w:rsidRPr="00000000" w14:paraId="0000002E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Rationale: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protect against modern cybersecurity threats</w:t>
      </w:r>
    </w:p>
    <w:p w:rsidR="00000000" w:rsidDel="00000000" w:rsidP="00000000" w:rsidRDefault="00000000" w:rsidRPr="00000000" w14:paraId="0000002F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Outcome: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Enhanced security and reduced risk of breaches</w:t>
      </w:r>
    </w:p>
    <w:p w:rsidR="00000000" w:rsidDel="00000000" w:rsidP="00000000" w:rsidRDefault="00000000" w:rsidRPr="00000000" w14:paraId="00000030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Staff Training on New Software:</w:t>
      </w:r>
    </w:p>
    <w:p w:rsidR="00000000" w:rsidDel="00000000" w:rsidP="00000000" w:rsidRDefault="00000000" w:rsidRPr="00000000" w14:paraId="00000031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Rationale: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Improve efficiency and reduce errors</w:t>
      </w:r>
    </w:p>
    <w:p w:rsidR="00000000" w:rsidDel="00000000" w:rsidP="00000000" w:rsidRDefault="00000000" w:rsidRPr="00000000" w14:paraId="00000032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Outcome: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Increased productivity and software utilization</w:t>
      </w:r>
    </w:p>
    <w:p w:rsidR="00000000" w:rsidDel="00000000" w:rsidP="00000000" w:rsidRDefault="00000000" w:rsidRPr="00000000" w14:paraId="00000033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Replace Aging Hardware:</w:t>
      </w:r>
    </w:p>
    <w:p w:rsidR="00000000" w:rsidDel="00000000" w:rsidP="00000000" w:rsidRDefault="00000000" w:rsidRPr="00000000" w14:paraId="00000034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Rationale: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Prevent hardware failures and ensure reliability</w:t>
      </w:r>
    </w:p>
    <w:p w:rsidR="00000000" w:rsidDel="00000000" w:rsidP="00000000" w:rsidRDefault="00000000" w:rsidRPr="00000000" w14:paraId="00000035">
      <w:pPr>
        <w:numPr>
          <w:ilvl w:val="1"/>
          <w:numId w:val="9"/>
        </w:numPr>
        <w:spacing w:after="24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Outcome: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More stable and reliable IT infrastructure</w:t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ftmyzsc48xe3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Next Steps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Upgrade Firewall:</w:t>
      </w:r>
    </w:p>
    <w:p w:rsidR="00000000" w:rsidDel="00000000" w:rsidP="00000000" w:rsidRDefault="00000000" w:rsidRPr="00000000" w14:paraId="00000038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Responsible Party: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IT Department</w:t>
      </w:r>
    </w:p>
    <w:p w:rsidR="00000000" w:rsidDel="00000000" w:rsidP="00000000" w:rsidRDefault="00000000" w:rsidRPr="00000000" w14:paraId="00000039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August 15, 2024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Schedule Training Sessions:</w:t>
      </w:r>
    </w:p>
    <w:p w:rsidR="00000000" w:rsidDel="00000000" w:rsidP="00000000" w:rsidRDefault="00000000" w:rsidRPr="00000000" w14:paraId="0000003B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Responsible Party: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HR Department</w:t>
      </w:r>
    </w:p>
    <w:p w:rsidR="00000000" w:rsidDel="00000000" w:rsidP="00000000" w:rsidRDefault="00000000" w:rsidRPr="00000000" w14:paraId="0000003C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August 10, 2024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Hardware Replacement Plan:</w:t>
      </w:r>
    </w:p>
    <w:p w:rsidR="00000000" w:rsidDel="00000000" w:rsidP="00000000" w:rsidRDefault="00000000" w:rsidRPr="00000000" w14:paraId="0000003E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Responsible Party: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Procurement Team</w:t>
      </w:r>
    </w:p>
    <w:p w:rsidR="00000000" w:rsidDel="00000000" w:rsidP="00000000" w:rsidRDefault="00000000" w:rsidRPr="00000000" w14:paraId="0000003F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August 30, 2024</w:t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7qibu6k99sik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Attachments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IT Infrastructure Assessment Report</w:t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 2: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Cybersecurity Threat Analysis</w:t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 3: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Training Schedule and Materials</w:t>
      </w:r>
    </w:p>
    <w:p w:rsidR="00000000" w:rsidDel="00000000" w:rsidP="00000000" w:rsidRDefault="00000000" w:rsidRPr="00000000" w14:paraId="0000004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Consultant Signature: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Smith</w:t>
        <w:br w:type="textWrapping"/>
        <w:t xml:space="preserve">Senior IT Consultant</w:t>
        <w:br w:type="textWrapping"/>
        <w:t xml:space="preserve">john.smith@example.com</w:t>
      </w:r>
    </w:p>
    <w:p w:rsidR="00000000" w:rsidDel="00000000" w:rsidP="00000000" w:rsidRDefault="00000000" w:rsidRPr="00000000" w14:paraId="0000004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Acknowledgment: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 Doe</w:t>
        <w:br w:type="textWrapping"/>
        <w:t xml:space="preserve">IT Manager, XYZ Corporation</w:t>
        <w:br w:type="textWrapping"/>
        <w:t xml:space="preserve">jane.doe@xyzcorp.com</w:t>
      </w:r>
    </w:p>
    <w:p w:rsidR="00000000" w:rsidDel="00000000" w:rsidP="00000000" w:rsidRDefault="00000000" w:rsidRPr="00000000" w14:paraId="0000004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Report: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August 2, 2024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