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1"/>
          <w:color w:val="000000"/>
          <w:sz w:val="14"/>
          <w:szCs w:val="14"/>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Independent Contractor Agreement</w:t>
      </w: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Independent Contractor Agreement ("Agreement") is made and entered into this [Insert Date] by and between [Insert Company Name], a [Insert Company Type, e.g., Corporation] with a principal place of business located at [Insert Address] ("Company"), and [Insert Contractor's Name], an independent contractor, residing at [Insert Contractor's Address] ("Contractor").</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Services Provided</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agrees to perform the following services ("Services"):</w:t>
        <w:br w:type="textWrapping"/>
        <w:t xml:space="preserve">[Describe the services to be provided in detail]</w:t>
      </w:r>
    </w:p>
    <w:p w:rsidR="00000000" w:rsidDel="00000000" w:rsidP="00000000" w:rsidRDefault="00000000" w:rsidRPr="00000000" w14:paraId="00000007">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Payment</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the Services rendered by the Contractor as required by this Agreement, the Company shall pay the Contractor a total fee of [Insert Fee Amount] payable upon completion of the Services. Alternatively, payments shall be made according to the following schedule:</w:t>
        <w:br w:type="textWrapping"/>
        <w:t xml:space="preserve">[Detail any payment schedule or milestones]</w:t>
      </w:r>
    </w:p>
    <w:p w:rsidR="00000000" w:rsidDel="00000000" w:rsidP="00000000" w:rsidRDefault="00000000" w:rsidRPr="00000000" w14:paraId="0000000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Term of Agreement</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begin on [Insert Start Date] and end on [Insert End Date], unless terminated earlier in accordance with the provisions of this Agreement.</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Independent Contractor Status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is engaged as an independent contractor. Nothing contained in this Agreement shall be construed to create the relationship of employer and employee, principal and agent, partnership or joint venture, or any other fiduciary relationship.</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Confidentiality</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agrees not to use any confidential information disclosed by the Company for the Contractor's own use or for any purpose other than to carry out discussions concerning, and the undertaking of, the Services. This provision shall survive the termination of this Agreement.</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 Termination</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may be terminated by either party upon [Insert number of days] days written notice to the other party.</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Governing Law</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be governed by and construed in accordance with the laws of the [Insert State/Country].</w:t>
      </w:r>
    </w:p>
    <w:p w:rsidR="00000000" w:rsidDel="00000000" w:rsidP="00000000" w:rsidRDefault="00000000" w:rsidRPr="00000000" w14:paraId="0000001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Entire Agreement</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constitutes the entire agreement between the parties and supersedes all prior agreements, whether written or oral, relating to such subject matter.</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WITNESS WHEREOF, the parties have executed this Independent Contractor Agreement as of the day and year first above written.</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[Insert Company Name]</w:t>
        <w:br w:type="textWrapping"/>
        <w:t xml:space="preserve">By: ___________________________</w:t>
        <w:br w:type="textWrapping"/>
        <w:t xml:space="preserve">Name:</w:t>
        <w:br w:type="textWrapping"/>
        <w:t xml:space="preserve">Title:</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Contractor</w:t>
        <w:br w:type="textWrapping"/>
        <w:t xml:space="preserve">By: ___________________________</w:t>
        <w:br w:type="textWrapping"/>
        <w:t xml:space="preserve">Name: [Insert Contractor's Name]</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