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before="0" w:lineRule="auto"/>
        <w:rPr/>
      </w:pPr>
      <w:r w:rsidDel="00000000" w:rsidR="00000000" w:rsidRPr="00000000">
        <w:rPr>
          <w:sz w:val="24"/>
          <w:szCs w:val="24"/>
        </w:rPr>
        <w:drawing>
          <wp:inline distB="114300" distT="114300" distL="114300" distR="114300">
            <wp:extent cx="5943600" cy="76200"/>
            <wp:effectExtent b="0" l="0" r="0" t="0"/>
            <wp:docPr descr="horizontal line" id="1" name="image2.png"/>
            <a:graphic>
              <a:graphicData uri="http://schemas.openxmlformats.org/drawingml/2006/picture">
                <pic:pic>
                  <pic:nvPicPr>
                    <pic:cNvPr descr="horizontal line" id="0" name="image2.png"/>
                    <pic:cNvPicPr preferRelativeResize="0"/>
                  </pic:nvPicPr>
                  <pic:blipFill>
                    <a:blip r:embed="rId6"/>
                    <a:srcRect b="0" l="0" r="0" t="0"/>
                    <a:stretch>
                      <a:fillRect/>
                    </a:stretch>
                  </pic:blipFill>
                  <pic:spPr>
                    <a:xfrm>
                      <a:off x="0" y="0"/>
                      <a:ext cx="5943600" cy="762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Heading2"/>
        <w:spacing w:after="80" w:before="360" w:line="240" w:lineRule="auto"/>
        <w:jc w:val="center"/>
        <w:rPr/>
      </w:pPr>
      <w:bookmarkStart w:colFirst="0" w:colLast="0" w:name="_otel4530cgjp" w:id="0"/>
      <w:bookmarkEnd w:id="0"/>
      <w:r w:rsidDel="00000000" w:rsidR="00000000" w:rsidRPr="00000000">
        <w:rPr>
          <w:rFonts w:ascii="Georgia" w:cs="Georgia" w:eastAsia="Georgia" w:hAnsi="Georgia"/>
          <w:b w:val="1"/>
          <w:color w:val="695d46"/>
          <w:sz w:val="60"/>
          <w:szCs w:val="60"/>
          <w:rtl w:val="0"/>
        </w:rPr>
        <w:t xml:space="preserve">Grant Proposal Letter of Intent</w:t>
      </w:r>
      <w:r w:rsidDel="00000000" w:rsidR="00000000" w:rsidRPr="00000000">
        <w:rPr>
          <w:rtl w:val="0"/>
        </w:rPr>
      </w:r>
    </w:p>
    <w:p w:rsidR="00000000" w:rsidDel="00000000" w:rsidP="00000000" w:rsidRDefault="00000000" w:rsidRPr="00000000" w14:paraId="00000003">
      <w:pPr>
        <w:spacing w:after="240" w:before="240" w:line="360" w:lineRule="auto"/>
        <w:rPr>
          <w:rFonts w:ascii="Arial" w:cs="Arial" w:eastAsia="Arial" w:hAnsi="Arial"/>
          <w:b w:val="1"/>
          <w:color w:val="000000"/>
          <w:sz w:val="2"/>
          <w:szCs w:val="2"/>
        </w:rPr>
      </w:pPr>
      <w:r w:rsidDel="00000000" w:rsidR="00000000" w:rsidRPr="00000000">
        <w:rPr>
          <w:rtl w:val="0"/>
        </w:rPr>
      </w:r>
    </w:p>
    <w:p w:rsidR="00000000" w:rsidDel="00000000" w:rsidP="00000000" w:rsidRDefault="00000000" w:rsidRPr="00000000" w14:paraId="00000004">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Jessica Taylor</w:t>
        <w:br w:type="textWrapping"/>
      </w:r>
      <w:r w:rsidDel="00000000" w:rsidR="00000000" w:rsidRPr="00000000">
        <w:rPr>
          <w:rFonts w:ascii="Arial" w:cs="Arial" w:eastAsia="Arial" w:hAnsi="Arial"/>
          <w:color w:val="000000"/>
          <w:sz w:val="24"/>
          <w:szCs w:val="24"/>
          <w:rtl w:val="0"/>
        </w:rPr>
        <w:t xml:space="preserve">Executive Director</w:t>
        <w:br w:type="textWrapping"/>
        <w:t xml:space="preserve">Community Enrichment Center</w:t>
        <w:br w:type="textWrapping"/>
        <w:t xml:space="preserve">789 Maple Street</w:t>
        <w:br w:type="textWrapping"/>
        <w:t xml:space="preserve">Boston, MA 02108</w:t>
        <w:br w:type="textWrapping"/>
        <w:t xml:space="preserve">jessicataylor@cec.org</w:t>
        <w:br w:type="textWrapping"/>
        <w:t xml:space="preserve">617-555-7890</w:t>
        <w:br w:type="textWrapping"/>
        <w:t xml:space="preserve">May 27, 2024</w:t>
      </w:r>
    </w:p>
    <w:p w:rsidR="00000000" w:rsidDel="00000000" w:rsidP="00000000" w:rsidRDefault="00000000" w:rsidRPr="00000000" w14:paraId="00000005">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Mr. Alan Green</w:t>
        <w:br w:type="textWrapping"/>
      </w:r>
      <w:r w:rsidDel="00000000" w:rsidR="00000000" w:rsidRPr="00000000">
        <w:rPr>
          <w:rFonts w:ascii="Arial" w:cs="Arial" w:eastAsia="Arial" w:hAnsi="Arial"/>
          <w:color w:val="000000"/>
          <w:sz w:val="24"/>
          <w:szCs w:val="24"/>
          <w:rtl w:val="0"/>
        </w:rPr>
        <w:t xml:space="preserve">Program Director</w:t>
        <w:br w:type="textWrapping"/>
        <w:t xml:space="preserve">Greenwood Foundation</w:t>
        <w:br w:type="textWrapping"/>
        <w:t xml:space="preserve">456 Charity Lane</w:t>
        <w:br w:type="textWrapping"/>
        <w:t xml:space="preserve">New York, NY 10001</w:t>
      </w:r>
    </w:p>
    <w:p w:rsidR="00000000" w:rsidDel="00000000" w:rsidP="00000000" w:rsidRDefault="00000000" w:rsidRPr="00000000" w14:paraId="00000006">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Dear Mr. Green,</w:t>
      </w:r>
    </w:p>
    <w:p w:rsidR="00000000" w:rsidDel="00000000" w:rsidP="00000000" w:rsidRDefault="00000000" w:rsidRPr="00000000" w14:paraId="00000007">
      <w:pPr>
        <w:pStyle w:val="Heading3"/>
        <w:spacing w:after="80" w:before="280" w:line="360" w:lineRule="auto"/>
        <w:rPr>
          <w:rFonts w:ascii="Arial" w:cs="Arial" w:eastAsia="Arial" w:hAnsi="Arial"/>
          <w:b w:val="1"/>
          <w:color w:val="000000"/>
          <w:sz w:val="24"/>
          <w:szCs w:val="24"/>
        </w:rPr>
      </w:pPr>
      <w:bookmarkStart w:colFirst="0" w:colLast="0" w:name="_5dt41fbq0zsq" w:id="1"/>
      <w:bookmarkEnd w:id="1"/>
      <w:r w:rsidDel="00000000" w:rsidR="00000000" w:rsidRPr="00000000">
        <w:rPr>
          <w:rFonts w:ascii="Arial" w:cs="Arial" w:eastAsia="Arial" w:hAnsi="Arial"/>
          <w:b w:val="1"/>
          <w:color w:val="000000"/>
          <w:sz w:val="24"/>
          <w:szCs w:val="24"/>
          <w:rtl w:val="0"/>
        </w:rPr>
        <w:t xml:space="preserve">Re: Letter of Intent for Grant Proposal</w:t>
      </w:r>
    </w:p>
    <w:p w:rsidR="00000000" w:rsidDel="00000000" w:rsidP="00000000" w:rsidRDefault="00000000" w:rsidRPr="00000000" w14:paraId="00000008">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On behalf of the Community Enrichment Center (CEC), I am pleased to submit this Letter of Intent to apply for funding from the Greenwood Foundation to support our "Digital Literacy and Career Readiness Program." This program is designed to address the digital skills gap and enhance employment opportunities for underserved individuals in the Boston area.</w:t>
      </w:r>
    </w:p>
    <w:p w:rsidR="00000000" w:rsidDel="00000000" w:rsidP="00000000" w:rsidRDefault="00000000" w:rsidRPr="00000000" w14:paraId="00000009">
      <w:pPr>
        <w:pStyle w:val="Heading3"/>
        <w:spacing w:after="80" w:before="280" w:line="360" w:lineRule="auto"/>
        <w:rPr>
          <w:rFonts w:ascii="Arial" w:cs="Arial" w:eastAsia="Arial" w:hAnsi="Arial"/>
          <w:b w:val="1"/>
          <w:color w:val="000000"/>
          <w:sz w:val="24"/>
          <w:szCs w:val="24"/>
        </w:rPr>
      </w:pPr>
      <w:bookmarkStart w:colFirst="0" w:colLast="0" w:name="_sndx68cu1h31" w:id="2"/>
      <w:bookmarkEnd w:id="2"/>
      <w:r w:rsidDel="00000000" w:rsidR="00000000" w:rsidRPr="00000000">
        <w:rPr>
          <w:rFonts w:ascii="Arial" w:cs="Arial" w:eastAsia="Arial" w:hAnsi="Arial"/>
          <w:b w:val="1"/>
          <w:color w:val="000000"/>
          <w:sz w:val="24"/>
          <w:szCs w:val="24"/>
          <w:rtl w:val="0"/>
        </w:rPr>
        <w:t xml:space="preserve">About Community Enrichment Center:</w:t>
      </w:r>
    </w:p>
    <w:p w:rsidR="00000000" w:rsidDel="00000000" w:rsidP="00000000" w:rsidRDefault="00000000" w:rsidRPr="00000000" w14:paraId="0000000A">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CEC has been dedicated to improving the lives of disadvantaged individuals and families in our community for over 20 years. Our mission is to provide resources, education, and support to help community members achieve self-sufficiency and improve their quality of life. We have a proven track record of delivering impactful educational and vocational programs.</w:t>
      </w:r>
    </w:p>
    <w:p w:rsidR="00000000" w:rsidDel="00000000" w:rsidP="00000000" w:rsidRDefault="00000000" w:rsidRPr="00000000" w14:paraId="0000000B">
      <w:pPr>
        <w:pStyle w:val="Heading3"/>
        <w:spacing w:after="80" w:before="280" w:line="360" w:lineRule="auto"/>
        <w:rPr>
          <w:rFonts w:ascii="Arial" w:cs="Arial" w:eastAsia="Arial" w:hAnsi="Arial"/>
          <w:b w:val="1"/>
          <w:color w:val="000000"/>
          <w:sz w:val="24"/>
          <w:szCs w:val="24"/>
        </w:rPr>
      </w:pPr>
      <w:bookmarkStart w:colFirst="0" w:colLast="0" w:name="_pynuzpqi6ntu" w:id="3"/>
      <w:bookmarkEnd w:id="3"/>
      <w:r w:rsidDel="00000000" w:rsidR="00000000" w:rsidRPr="00000000">
        <w:rPr>
          <w:rFonts w:ascii="Arial" w:cs="Arial" w:eastAsia="Arial" w:hAnsi="Arial"/>
          <w:b w:val="1"/>
          <w:color w:val="000000"/>
          <w:sz w:val="24"/>
          <w:szCs w:val="24"/>
          <w:rtl w:val="0"/>
        </w:rPr>
        <w:t xml:space="preserve">Project Overview:</w:t>
      </w:r>
    </w:p>
    <w:p w:rsidR="00000000" w:rsidDel="00000000" w:rsidP="00000000" w:rsidRDefault="00000000" w:rsidRPr="00000000" w14:paraId="0000000C">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"Digital Literacy and Career Readiness Program" aims to equip participants with essential digital skills and prepare them for successful careers. The program will include:</w:t>
      </w:r>
    </w:p>
    <w:p w:rsidR="00000000" w:rsidDel="00000000" w:rsidP="00000000" w:rsidRDefault="00000000" w:rsidRPr="00000000" w14:paraId="0000000D">
      <w:pPr>
        <w:numPr>
          <w:ilvl w:val="0"/>
          <w:numId w:val="1"/>
        </w:numPr>
        <w:spacing w:after="0" w:afterAutospacing="0" w:before="240" w:line="360" w:lineRule="auto"/>
        <w:ind w:left="720" w:hanging="360"/>
        <w:rPr>
          <w:color w:val="000000"/>
          <w:sz w:val="24"/>
          <w:szCs w:val="24"/>
        </w:rPr>
      </w:pPr>
      <w:r w:rsidDel="00000000" w:rsidR="00000000" w:rsidRPr="00000000">
        <w:rPr>
          <w:rFonts w:ascii="Arial" w:cs="Arial" w:eastAsia="Arial" w:hAnsi="Arial"/>
          <w:b w:val="1"/>
          <w:color w:val="000000"/>
          <w:sz w:val="24"/>
          <w:szCs w:val="24"/>
          <w:rtl w:val="0"/>
        </w:rPr>
        <w:t xml:space="preserve">Digital Skills Training:</w:t>
      </w:r>
      <w:r w:rsidDel="00000000" w:rsidR="00000000" w:rsidRPr="00000000">
        <w:rPr>
          <w:rFonts w:ascii="Arial" w:cs="Arial" w:eastAsia="Arial" w:hAnsi="Arial"/>
          <w:color w:val="000000"/>
          <w:sz w:val="24"/>
          <w:szCs w:val="24"/>
          <w:rtl w:val="0"/>
        </w:rPr>
        <w:t xml:space="preserve"> Courses on basic computer usage, internet navigation, and essential software applications like Microsoft Office and Google Suite.</w:t>
      </w:r>
    </w:p>
    <w:p w:rsidR="00000000" w:rsidDel="00000000" w:rsidP="00000000" w:rsidRDefault="00000000" w:rsidRPr="00000000" w14:paraId="0000000E">
      <w:pPr>
        <w:numPr>
          <w:ilvl w:val="0"/>
          <w:numId w:val="1"/>
        </w:numPr>
        <w:spacing w:after="0" w:afterAutospacing="0" w:before="0" w:beforeAutospacing="0" w:line="360" w:lineRule="auto"/>
        <w:ind w:left="720" w:hanging="360"/>
        <w:rPr>
          <w:color w:val="000000"/>
          <w:sz w:val="24"/>
          <w:szCs w:val="24"/>
        </w:rPr>
      </w:pPr>
      <w:r w:rsidDel="00000000" w:rsidR="00000000" w:rsidRPr="00000000">
        <w:rPr>
          <w:rFonts w:ascii="Arial" w:cs="Arial" w:eastAsia="Arial" w:hAnsi="Arial"/>
          <w:b w:val="1"/>
          <w:color w:val="000000"/>
          <w:sz w:val="24"/>
          <w:szCs w:val="24"/>
          <w:rtl w:val="0"/>
        </w:rPr>
        <w:t xml:space="preserve">Career Workshops:</w:t>
      </w:r>
      <w:r w:rsidDel="00000000" w:rsidR="00000000" w:rsidRPr="00000000">
        <w:rPr>
          <w:rFonts w:ascii="Arial" w:cs="Arial" w:eastAsia="Arial" w:hAnsi="Arial"/>
          <w:color w:val="000000"/>
          <w:sz w:val="24"/>
          <w:szCs w:val="24"/>
          <w:rtl w:val="0"/>
        </w:rPr>
        <w:t xml:space="preserve"> Sessions on resume writing, job searching, interview techniques, and professional communication.</w:t>
      </w:r>
    </w:p>
    <w:p w:rsidR="00000000" w:rsidDel="00000000" w:rsidP="00000000" w:rsidRDefault="00000000" w:rsidRPr="00000000" w14:paraId="0000000F">
      <w:pPr>
        <w:numPr>
          <w:ilvl w:val="0"/>
          <w:numId w:val="1"/>
        </w:numPr>
        <w:spacing w:after="240" w:before="0" w:beforeAutospacing="0" w:line="360" w:lineRule="auto"/>
        <w:ind w:left="720" w:hanging="360"/>
        <w:rPr>
          <w:color w:val="000000"/>
          <w:sz w:val="24"/>
          <w:szCs w:val="24"/>
        </w:rPr>
      </w:pPr>
      <w:r w:rsidDel="00000000" w:rsidR="00000000" w:rsidRPr="00000000">
        <w:rPr>
          <w:rFonts w:ascii="Arial" w:cs="Arial" w:eastAsia="Arial" w:hAnsi="Arial"/>
          <w:b w:val="1"/>
          <w:color w:val="000000"/>
          <w:sz w:val="24"/>
          <w:szCs w:val="24"/>
          <w:rtl w:val="0"/>
        </w:rPr>
        <w:t xml:space="preserve">Job Placement Support:</w:t>
      </w:r>
      <w:r w:rsidDel="00000000" w:rsidR="00000000" w:rsidRPr="00000000">
        <w:rPr>
          <w:rFonts w:ascii="Arial" w:cs="Arial" w:eastAsia="Arial" w:hAnsi="Arial"/>
          <w:color w:val="000000"/>
          <w:sz w:val="24"/>
          <w:szCs w:val="24"/>
          <w:rtl w:val="0"/>
        </w:rPr>
        <w:t xml:space="preserve"> Partnerships with local businesses to provide internships, job shadowing, and employment opportunities.</w:t>
      </w:r>
    </w:p>
    <w:p w:rsidR="00000000" w:rsidDel="00000000" w:rsidP="00000000" w:rsidRDefault="00000000" w:rsidRPr="00000000" w14:paraId="00000010">
      <w:pPr>
        <w:pStyle w:val="Heading3"/>
        <w:spacing w:after="80" w:before="280" w:line="360" w:lineRule="auto"/>
        <w:rPr>
          <w:rFonts w:ascii="Arial" w:cs="Arial" w:eastAsia="Arial" w:hAnsi="Arial"/>
          <w:b w:val="1"/>
          <w:color w:val="000000"/>
          <w:sz w:val="24"/>
          <w:szCs w:val="24"/>
        </w:rPr>
      </w:pPr>
      <w:bookmarkStart w:colFirst="0" w:colLast="0" w:name="_221su5sdtmql" w:id="4"/>
      <w:bookmarkEnd w:id="4"/>
      <w:r w:rsidDel="00000000" w:rsidR="00000000" w:rsidRPr="00000000">
        <w:rPr>
          <w:rFonts w:ascii="Arial" w:cs="Arial" w:eastAsia="Arial" w:hAnsi="Arial"/>
          <w:b w:val="1"/>
          <w:color w:val="000000"/>
          <w:sz w:val="24"/>
          <w:szCs w:val="24"/>
          <w:rtl w:val="0"/>
        </w:rPr>
        <w:t xml:space="preserve">Goals and Objectives:</w:t>
      </w:r>
    </w:p>
    <w:p w:rsidR="00000000" w:rsidDel="00000000" w:rsidP="00000000" w:rsidRDefault="00000000" w:rsidRPr="00000000" w14:paraId="00000011">
      <w:pPr>
        <w:numPr>
          <w:ilvl w:val="0"/>
          <w:numId w:val="3"/>
        </w:numPr>
        <w:spacing w:after="0" w:afterAutospacing="0" w:before="240" w:line="360" w:lineRule="auto"/>
        <w:ind w:left="720" w:hanging="360"/>
        <w:rPr>
          <w:color w:val="000000"/>
          <w:sz w:val="24"/>
          <w:szCs w:val="24"/>
        </w:rPr>
      </w:pPr>
      <w:r w:rsidDel="00000000" w:rsidR="00000000" w:rsidRPr="00000000">
        <w:rPr>
          <w:rFonts w:ascii="Arial" w:cs="Arial" w:eastAsia="Arial" w:hAnsi="Arial"/>
          <w:b w:val="1"/>
          <w:color w:val="000000"/>
          <w:sz w:val="24"/>
          <w:szCs w:val="24"/>
          <w:rtl w:val="0"/>
        </w:rPr>
        <w:t xml:space="preserve">Digital Proficiency:</w:t>
      </w:r>
      <w:r w:rsidDel="00000000" w:rsidR="00000000" w:rsidRPr="00000000">
        <w:rPr>
          <w:rFonts w:ascii="Arial" w:cs="Arial" w:eastAsia="Arial" w:hAnsi="Arial"/>
          <w:color w:val="000000"/>
          <w:sz w:val="24"/>
          <w:szCs w:val="24"/>
          <w:rtl w:val="0"/>
        </w:rPr>
        <w:t xml:space="preserve"> Ensure 80% of participants achieve basic digital literacy certification.</w:t>
      </w:r>
    </w:p>
    <w:p w:rsidR="00000000" w:rsidDel="00000000" w:rsidP="00000000" w:rsidRDefault="00000000" w:rsidRPr="00000000" w14:paraId="00000012">
      <w:pPr>
        <w:numPr>
          <w:ilvl w:val="0"/>
          <w:numId w:val="3"/>
        </w:numPr>
        <w:spacing w:after="0" w:afterAutospacing="0" w:before="0" w:beforeAutospacing="0" w:line="360" w:lineRule="auto"/>
        <w:ind w:left="720" w:hanging="360"/>
        <w:rPr>
          <w:color w:val="000000"/>
          <w:sz w:val="24"/>
          <w:szCs w:val="24"/>
        </w:rPr>
      </w:pPr>
      <w:r w:rsidDel="00000000" w:rsidR="00000000" w:rsidRPr="00000000">
        <w:rPr>
          <w:rFonts w:ascii="Arial" w:cs="Arial" w:eastAsia="Arial" w:hAnsi="Arial"/>
          <w:b w:val="1"/>
          <w:color w:val="000000"/>
          <w:sz w:val="24"/>
          <w:szCs w:val="24"/>
          <w:rtl w:val="0"/>
        </w:rPr>
        <w:t xml:space="preserve">Employment Readiness:</w:t>
      </w:r>
      <w:r w:rsidDel="00000000" w:rsidR="00000000" w:rsidRPr="00000000">
        <w:rPr>
          <w:rFonts w:ascii="Arial" w:cs="Arial" w:eastAsia="Arial" w:hAnsi="Arial"/>
          <w:color w:val="000000"/>
          <w:sz w:val="24"/>
          <w:szCs w:val="24"/>
          <w:rtl w:val="0"/>
        </w:rPr>
        <w:t xml:space="preserve"> Prepare 100 participants annually with the skills and knowledge to enter the workforce confidently.</w:t>
      </w:r>
    </w:p>
    <w:p w:rsidR="00000000" w:rsidDel="00000000" w:rsidP="00000000" w:rsidRDefault="00000000" w:rsidRPr="00000000" w14:paraId="00000013">
      <w:pPr>
        <w:numPr>
          <w:ilvl w:val="0"/>
          <w:numId w:val="3"/>
        </w:numPr>
        <w:spacing w:after="240" w:before="0" w:beforeAutospacing="0" w:line="360" w:lineRule="auto"/>
        <w:ind w:left="720" w:hanging="360"/>
        <w:rPr>
          <w:color w:val="000000"/>
          <w:sz w:val="24"/>
          <w:szCs w:val="24"/>
        </w:rPr>
      </w:pPr>
      <w:r w:rsidDel="00000000" w:rsidR="00000000" w:rsidRPr="00000000">
        <w:rPr>
          <w:rFonts w:ascii="Arial" w:cs="Arial" w:eastAsia="Arial" w:hAnsi="Arial"/>
          <w:b w:val="1"/>
          <w:color w:val="000000"/>
          <w:sz w:val="24"/>
          <w:szCs w:val="24"/>
          <w:rtl w:val="0"/>
        </w:rPr>
        <w:t xml:space="preserve">Job Placement:</w:t>
      </w:r>
      <w:r w:rsidDel="00000000" w:rsidR="00000000" w:rsidRPr="00000000">
        <w:rPr>
          <w:rFonts w:ascii="Arial" w:cs="Arial" w:eastAsia="Arial" w:hAnsi="Arial"/>
          <w:color w:val="000000"/>
          <w:sz w:val="24"/>
          <w:szCs w:val="24"/>
          <w:rtl w:val="0"/>
        </w:rPr>
        <w:t xml:space="preserve"> Aim to place at least 60% of participants in jobs or internships within six months of program completion.</w:t>
      </w:r>
    </w:p>
    <w:p w:rsidR="00000000" w:rsidDel="00000000" w:rsidP="00000000" w:rsidRDefault="00000000" w:rsidRPr="00000000" w14:paraId="00000014">
      <w:pPr>
        <w:pStyle w:val="Heading3"/>
        <w:spacing w:after="80" w:before="280" w:line="360" w:lineRule="auto"/>
        <w:rPr>
          <w:rFonts w:ascii="Arial" w:cs="Arial" w:eastAsia="Arial" w:hAnsi="Arial"/>
          <w:b w:val="1"/>
          <w:color w:val="000000"/>
          <w:sz w:val="24"/>
          <w:szCs w:val="24"/>
        </w:rPr>
      </w:pPr>
      <w:bookmarkStart w:colFirst="0" w:colLast="0" w:name="_xtuzonc8rftm" w:id="5"/>
      <w:bookmarkEnd w:id="5"/>
      <w:r w:rsidDel="00000000" w:rsidR="00000000" w:rsidRPr="00000000">
        <w:rPr>
          <w:rFonts w:ascii="Arial" w:cs="Arial" w:eastAsia="Arial" w:hAnsi="Arial"/>
          <w:b w:val="1"/>
          <w:color w:val="000000"/>
          <w:sz w:val="24"/>
          <w:szCs w:val="24"/>
          <w:rtl w:val="0"/>
        </w:rPr>
        <w:t xml:space="preserve">Budget Overview:</w:t>
      </w:r>
    </w:p>
    <w:p w:rsidR="00000000" w:rsidDel="00000000" w:rsidP="00000000" w:rsidRDefault="00000000" w:rsidRPr="00000000" w14:paraId="00000015">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total budget for the "Digital Literacy and Career Readiness Program" is $100,000. We are seeking $50,000 from the Greenwood Foundation to cover the remaining costs after securing $50,000 from local businesses and individual donors. The grant will be allocated as follows:</w:t>
      </w:r>
    </w:p>
    <w:p w:rsidR="00000000" w:rsidDel="00000000" w:rsidP="00000000" w:rsidRDefault="00000000" w:rsidRPr="00000000" w14:paraId="00000016">
      <w:pPr>
        <w:numPr>
          <w:ilvl w:val="0"/>
          <w:numId w:val="2"/>
        </w:numPr>
        <w:spacing w:after="0" w:afterAutospacing="0" w:before="240" w:line="360" w:lineRule="auto"/>
        <w:ind w:left="720" w:hanging="360"/>
        <w:rPr>
          <w:color w:val="000000"/>
          <w:sz w:val="24"/>
          <w:szCs w:val="24"/>
        </w:rPr>
      </w:pPr>
      <w:r w:rsidDel="00000000" w:rsidR="00000000" w:rsidRPr="00000000">
        <w:rPr>
          <w:rFonts w:ascii="Arial" w:cs="Arial" w:eastAsia="Arial" w:hAnsi="Arial"/>
          <w:b w:val="1"/>
          <w:color w:val="000000"/>
          <w:sz w:val="24"/>
          <w:szCs w:val="24"/>
          <w:rtl w:val="0"/>
        </w:rPr>
        <w:t xml:space="preserve">Instructor Salaries:</w:t>
      </w:r>
      <w:r w:rsidDel="00000000" w:rsidR="00000000" w:rsidRPr="00000000">
        <w:rPr>
          <w:rFonts w:ascii="Arial" w:cs="Arial" w:eastAsia="Arial" w:hAnsi="Arial"/>
          <w:color w:val="000000"/>
          <w:sz w:val="24"/>
          <w:szCs w:val="24"/>
          <w:rtl w:val="0"/>
        </w:rPr>
        <w:t xml:space="preserve"> $20,000</w:t>
      </w:r>
    </w:p>
    <w:p w:rsidR="00000000" w:rsidDel="00000000" w:rsidP="00000000" w:rsidRDefault="00000000" w:rsidRPr="00000000" w14:paraId="00000017">
      <w:pPr>
        <w:numPr>
          <w:ilvl w:val="0"/>
          <w:numId w:val="2"/>
        </w:numPr>
        <w:spacing w:after="0" w:afterAutospacing="0" w:before="0" w:beforeAutospacing="0" w:line="360" w:lineRule="auto"/>
        <w:ind w:left="720" w:hanging="360"/>
        <w:rPr>
          <w:color w:val="000000"/>
          <w:sz w:val="24"/>
          <w:szCs w:val="24"/>
        </w:rPr>
      </w:pPr>
      <w:r w:rsidDel="00000000" w:rsidR="00000000" w:rsidRPr="00000000">
        <w:rPr>
          <w:rFonts w:ascii="Arial" w:cs="Arial" w:eastAsia="Arial" w:hAnsi="Arial"/>
          <w:b w:val="1"/>
          <w:color w:val="000000"/>
          <w:sz w:val="24"/>
          <w:szCs w:val="24"/>
          <w:rtl w:val="0"/>
        </w:rPr>
        <w:t xml:space="preserve">Equipment and Software:</w:t>
      </w:r>
      <w:r w:rsidDel="00000000" w:rsidR="00000000" w:rsidRPr="00000000">
        <w:rPr>
          <w:rFonts w:ascii="Arial" w:cs="Arial" w:eastAsia="Arial" w:hAnsi="Arial"/>
          <w:color w:val="000000"/>
          <w:sz w:val="24"/>
          <w:szCs w:val="24"/>
          <w:rtl w:val="0"/>
        </w:rPr>
        <w:t xml:space="preserve"> $15,000</w:t>
      </w:r>
    </w:p>
    <w:p w:rsidR="00000000" w:rsidDel="00000000" w:rsidP="00000000" w:rsidRDefault="00000000" w:rsidRPr="00000000" w14:paraId="00000018">
      <w:pPr>
        <w:numPr>
          <w:ilvl w:val="0"/>
          <w:numId w:val="2"/>
        </w:numPr>
        <w:spacing w:after="0" w:afterAutospacing="0" w:before="0" w:beforeAutospacing="0" w:line="360" w:lineRule="auto"/>
        <w:ind w:left="720" w:hanging="360"/>
        <w:rPr>
          <w:color w:val="000000"/>
          <w:sz w:val="24"/>
          <w:szCs w:val="24"/>
        </w:rPr>
      </w:pPr>
      <w:r w:rsidDel="00000000" w:rsidR="00000000" w:rsidRPr="00000000">
        <w:rPr>
          <w:rFonts w:ascii="Arial" w:cs="Arial" w:eastAsia="Arial" w:hAnsi="Arial"/>
          <w:b w:val="1"/>
          <w:color w:val="000000"/>
          <w:sz w:val="24"/>
          <w:szCs w:val="24"/>
          <w:rtl w:val="0"/>
        </w:rPr>
        <w:t xml:space="preserve">Program Materials and Supplies:</w:t>
      </w:r>
      <w:r w:rsidDel="00000000" w:rsidR="00000000" w:rsidRPr="00000000">
        <w:rPr>
          <w:rFonts w:ascii="Arial" w:cs="Arial" w:eastAsia="Arial" w:hAnsi="Arial"/>
          <w:color w:val="000000"/>
          <w:sz w:val="24"/>
          <w:szCs w:val="24"/>
          <w:rtl w:val="0"/>
        </w:rPr>
        <w:t xml:space="preserve"> $10,000</w:t>
      </w:r>
    </w:p>
    <w:p w:rsidR="00000000" w:rsidDel="00000000" w:rsidP="00000000" w:rsidRDefault="00000000" w:rsidRPr="00000000" w14:paraId="00000019">
      <w:pPr>
        <w:numPr>
          <w:ilvl w:val="0"/>
          <w:numId w:val="2"/>
        </w:numPr>
        <w:spacing w:after="240" w:before="0" w:beforeAutospacing="0" w:line="360" w:lineRule="auto"/>
        <w:ind w:left="720" w:hanging="360"/>
        <w:rPr>
          <w:color w:val="000000"/>
          <w:sz w:val="24"/>
          <w:szCs w:val="24"/>
        </w:rPr>
      </w:pPr>
      <w:r w:rsidDel="00000000" w:rsidR="00000000" w:rsidRPr="00000000">
        <w:rPr>
          <w:rFonts w:ascii="Arial" w:cs="Arial" w:eastAsia="Arial" w:hAnsi="Arial"/>
          <w:b w:val="1"/>
          <w:color w:val="000000"/>
          <w:sz w:val="24"/>
          <w:szCs w:val="24"/>
          <w:rtl w:val="0"/>
        </w:rPr>
        <w:t xml:space="preserve">Administrative Costs:</w:t>
      </w:r>
      <w:r w:rsidDel="00000000" w:rsidR="00000000" w:rsidRPr="00000000">
        <w:rPr>
          <w:rFonts w:ascii="Arial" w:cs="Arial" w:eastAsia="Arial" w:hAnsi="Arial"/>
          <w:color w:val="000000"/>
          <w:sz w:val="24"/>
          <w:szCs w:val="24"/>
          <w:rtl w:val="0"/>
        </w:rPr>
        <w:t xml:space="preserve"> $5,000</w:t>
      </w:r>
    </w:p>
    <w:p w:rsidR="00000000" w:rsidDel="00000000" w:rsidP="00000000" w:rsidRDefault="00000000" w:rsidRPr="00000000" w14:paraId="0000001A">
      <w:pPr>
        <w:pStyle w:val="Heading3"/>
        <w:spacing w:after="80" w:before="280" w:line="360" w:lineRule="auto"/>
        <w:rPr>
          <w:rFonts w:ascii="Arial" w:cs="Arial" w:eastAsia="Arial" w:hAnsi="Arial"/>
          <w:b w:val="1"/>
          <w:color w:val="000000"/>
          <w:sz w:val="24"/>
          <w:szCs w:val="24"/>
        </w:rPr>
      </w:pPr>
      <w:bookmarkStart w:colFirst="0" w:colLast="0" w:name="_kzjtwurdb4jm" w:id="6"/>
      <w:bookmarkEnd w:id="6"/>
      <w:r w:rsidDel="00000000" w:rsidR="00000000" w:rsidRPr="00000000">
        <w:rPr>
          <w:rFonts w:ascii="Arial" w:cs="Arial" w:eastAsia="Arial" w:hAnsi="Arial"/>
          <w:b w:val="1"/>
          <w:color w:val="000000"/>
          <w:sz w:val="24"/>
          <w:szCs w:val="24"/>
          <w:rtl w:val="0"/>
        </w:rPr>
        <w:t xml:space="preserve">Conclusion:</w:t>
      </w:r>
    </w:p>
    <w:p w:rsidR="00000000" w:rsidDel="00000000" w:rsidP="00000000" w:rsidRDefault="00000000" w:rsidRPr="00000000" w14:paraId="0000001B">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We believe that the "Digital Literacy and Career Readiness Program" will significantly impact the lives of our participants, providing them with the skills necessary to thrive in today's digital economy. We are excited about the opportunity to partner with the Greenwood Foundation to bridge the digital divide and open doors to new career opportunities for our community members.</w:t>
      </w:r>
    </w:p>
    <w:p w:rsidR="00000000" w:rsidDel="00000000" w:rsidP="00000000" w:rsidRDefault="00000000" w:rsidRPr="00000000" w14:paraId="0000001C">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Thank you for considering our Letter of Intent. We look forward to the possibility of submitting a full proposal and collaborating with the Greenwood Foundation on this transformative project. If you have any questions or need further information, please do not hesitate to contact me at jessicataylor@cec.org or 617-555-7890.</w:t>
      </w:r>
    </w:p>
    <w:p w:rsidR="00000000" w:rsidDel="00000000" w:rsidP="00000000" w:rsidRDefault="00000000" w:rsidRPr="00000000" w14:paraId="0000001D">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Sincerely,</w:t>
      </w:r>
    </w:p>
    <w:p w:rsidR="00000000" w:rsidDel="00000000" w:rsidP="00000000" w:rsidRDefault="00000000" w:rsidRPr="00000000" w14:paraId="0000001E">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Jessica Taylor</w:t>
        <w:br w:type="textWrapping"/>
      </w:r>
      <w:r w:rsidDel="00000000" w:rsidR="00000000" w:rsidRPr="00000000">
        <w:rPr>
          <w:rFonts w:ascii="Arial" w:cs="Arial" w:eastAsia="Arial" w:hAnsi="Arial"/>
          <w:color w:val="000000"/>
          <w:sz w:val="24"/>
          <w:szCs w:val="24"/>
          <w:rtl w:val="0"/>
        </w:rPr>
        <w:t xml:space="preserve">Executive Director</w:t>
        <w:br w:type="textWrapping"/>
        <w:t xml:space="preserve">Community Enrichment Center</w:t>
      </w:r>
    </w:p>
    <w:sectPr>
      <w:headerReference r:id="rId7" w:type="default"/>
      <w:headerReference r:id="rId8" w:type="first"/>
      <w:footerReference r:id="rId9" w:type="default"/>
      <w:footerReference r:id="rId10" w:type="first"/>
      <w:pgSz w:h="15840" w:w="12240" w:orient="portrait"/>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Georgia"/>
  <w:font w:name="Arial"/>
  <w:font w:name="PT Sans Narrow">
    <w:embedRegular w:fontKey="{00000000-0000-0000-0000-000000000000}" r:id="rId1" w:subsetted="0"/>
    <w:embedBold w:fontKey="{00000000-0000-0000-0000-000000000000}" r:id="rId2" w:subsetted="0"/>
  </w:font>
  <w:font w:name="Source Code Pro">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 w:name="Open Sans">
    <w:embedRegular w:fontKey="{00000000-0000-0000-0000-000000000000}" r:id="rId7" w:subsetted="0"/>
    <w:embedBold w:fontKey="{00000000-0000-0000-0000-000000000000}" r:id="rId8" w:subsetted="0"/>
    <w:embedItalic w:fontKey="{00000000-0000-0000-0000-000000000000}" r:id="rId9" w:subsetted="0"/>
    <w:embedBoldItalic w:fontKey="{00000000-0000-0000-0000-000000000000}" r:id="rId10"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spacing w:before="200" w:line="360" w:lineRule="auto"/>
      <w:jc w:val="right"/>
      <w:rPr>
        <w:rFonts w:ascii="Source Code Pro" w:cs="Source Code Pro" w:eastAsia="Source Code Pro" w:hAnsi="Source Code Pro"/>
        <w:color w:val="424242"/>
        <w:sz w:val="20"/>
        <w:szCs w:val="20"/>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p w:rsidR="00000000" w:rsidDel="00000000" w:rsidP="00000000" w:rsidRDefault="00000000" w:rsidRPr="00000000" w14:paraId="00000023">
    <w:pPr>
      <w:pageBreakBefore w:val="0"/>
      <w:pBdr>
        <w:top w:space="0" w:sz="0" w:val="nil"/>
        <w:left w:space="0" w:sz="0" w:val="nil"/>
        <w:bottom w:space="0" w:sz="0" w:val="nil"/>
        <w:right w:space="0" w:sz="0" w:val="nil"/>
        <w:between w:space="0" w:sz="0" w:val="nil"/>
      </w:pBdr>
      <w:shd w:fill="auto" w:val="clea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4">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spacing w:before="200"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pageBreakBefore w:val="0"/>
      <w:pBdr>
        <w:top w:space="0" w:sz="0" w:val="nil"/>
        <w:left w:space="0" w:sz="0" w:val="nil"/>
        <w:bottom w:space="0" w:sz="0" w:val="nil"/>
        <w:right w:space="0" w:sz="0" w:val="nil"/>
        <w:between w:space="0" w:sz="0" w:val="nil"/>
      </w:pBdr>
      <w:shd w:fill="auto" w:val="clear"/>
      <w:spacing w:before="400" w:lineRule="auto"/>
      <w:jc w:val="right"/>
      <w:rPr>
        <w:rFonts w:ascii="PT Sans Narrow" w:cs="PT Sans Narrow" w:eastAsia="PT Sans Narrow" w:hAnsi="PT Sans Narrow"/>
        <w:sz w:val="28"/>
        <w:szCs w:val="28"/>
      </w:rPr>
    </w:pPr>
    <w:r w:rsidDel="00000000" w:rsidR="00000000" w:rsidRPr="00000000">
      <w:rPr>
        <w:rFonts w:ascii="PT Sans Narrow" w:cs="PT Sans Narrow" w:eastAsia="PT Sans Narrow" w:hAnsi="PT Sans Narrow"/>
        <w:sz w:val="28"/>
        <w:szCs w:val="28"/>
        <w:rtl w:val="0"/>
      </w:rPr>
      <w:t xml:space="preserve">  </w:t>
    </w:r>
    <w:r w:rsidDel="00000000" w:rsidR="00000000" w:rsidRPr="00000000">
      <w:rPr>
        <w:rFonts w:ascii="PT Sans Narrow" w:cs="PT Sans Narrow" w:eastAsia="PT Sans Narrow" w:hAnsi="PT Sans Narrow"/>
        <w:sz w:val="28"/>
        <w:szCs w:val="28"/>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0">
    <w:pPr>
      <w:pageBreakBefore w:val="0"/>
      <w:pBdr>
        <w:top w:space="0" w:sz="0" w:val="nil"/>
        <w:left w:space="0" w:sz="0" w:val="nil"/>
        <w:bottom w:space="0" w:sz="0" w:val="nil"/>
        <w:right w:space="0" w:sz="0" w:val="nil"/>
        <w:between w:space="0" w:sz="0" w:val="nil"/>
      </w:pBdr>
      <w:shd w:fill="auto" w:val="clear"/>
      <w:spacing w:after="200" w:lineRule="auto"/>
      <w:rPr/>
    </w:pPr>
    <w:r w:rsidDel="00000000" w:rsidR="00000000" w:rsidRPr="00000000">
      <w:rPr>
        <w:sz w:val="24"/>
        <w:szCs w:val="24"/>
      </w:rPr>
      <w:drawing>
        <wp:inline distB="114300" distT="114300" distL="114300" distR="114300">
          <wp:extent cx="5943600" cy="76200"/>
          <wp:effectExtent b="0" l="0" r="0" t="0"/>
          <wp:docPr descr="horizontal line" id="2" name="image2.png"/>
          <a:graphic>
            <a:graphicData uri="http://schemas.openxmlformats.org/drawingml/2006/picture">
              <pic:pic>
                <pic:nvPicPr>
                  <pic:cNvPr descr="horizontal line" id="0" name="image2.png"/>
                  <pic:cNvPicPr preferRelativeResize="0"/>
                </pic:nvPicPr>
                <pic:blipFill>
                  <a:blip r:embed="rId1"/>
                  <a:srcRect b="0" l="0" r="0" t="0"/>
                  <a:stretch>
                    <a:fillRect/>
                  </a:stretch>
                </pic:blipFill>
                <pic:spPr>
                  <a:xfrm>
                    <a:off x="0" y="0"/>
                    <a:ext cx="5943600" cy="76200"/>
                  </a:xfrm>
                  <a:prstGeom prst="rect"/>
                  <a:ln/>
                </pic:spPr>
              </pic:pic>
            </a:graphicData>
          </a:graphic>
        </wp:inline>
      </w:drawing>
    </w:r>
    <w:r w:rsidDel="00000000" w:rsidR="00000000" w:rsidRPr="00000000">
      <w:rPr>
        <w:rtl w:val="0"/>
      </w:rPr>
      <w:t xml:space="preserve"> </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pageBreakBefore w:val="0"/>
      <w:pBdr>
        <w:top w:space="0" w:sz="0" w:val="nil"/>
        <w:left w:space="0" w:sz="0" w:val="nil"/>
        <w:bottom w:space="0" w:sz="0" w:val="nil"/>
        <w:right w:space="0" w:sz="0" w:val="nil"/>
        <w:between w:space="0" w:sz="0" w:val="nil"/>
      </w:pBdr>
      <w:shd w:fill="auto" w:val="clear"/>
      <w:spacing w:before="400" w:line="288" w:lineRule="auto"/>
      <w:jc w:val="right"/>
      <w:rPr>
        <w:rFonts w:ascii="PT Sans Narrow" w:cs="PT Sans Narrow" w:eastAsia="PT Sans Narrow" w:hAnsi="PT Sans Narrow"/>
        <w:sz w:val="28"/>
        <w:szCs w:val="28"/>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Open Sans" w:cs="Open Sans" w:eastAsia="Open Sans" w:hAnsi="Open Sans"/>
        <w:color w:val="695d46"/>
        <w:sz w:val="22"/>
        <w:szCs w:val="22"/>
        <w:lang w:val="en"/>
      </w:rPr>
    </w:rPrDefault>
    <w:pPrDefault>
      <w:pPr>
        <w:spacing w:before="120" w:line="288"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0"/>
      <w:spacing w:before="480" w:line="312" w:lineRule="auto"/>
    </w:pPr>
    <w:rPr>
      <w:rFonts w:ascii="PT Sans Narrow" w:cs="PT Sans Narrow" w:eastAsia="PT Sans Narrow" w:hAnsi="PT Sans Narrow"/>
      <w:b w:val="1"/>
      <w:color w:val="ff5e0e"/>
      <w:sz w:val="36"/>
      <w:szCs w:val="36"/>
    </w:rPr>
  </w:style>
  <w:style w:type="paragraph" w:styleId="Heading2">
    <w:name w:val="heading 2"/>
    <w:basedOn w:val="Normal"/>
    <w:next w:val="Normal"/>
    <w:pPr>
      <w:pageBreakBefore w:val="0"/>
    </w:pPr>
    <w:rPr>
      <w:rFonts w:ascii="PT Sans Narrow" w:cs="PT Sans Narrow" w:eastAsia="PT Sans Narrow" w:hAnsi="PT Sans Narrow"/>
      <w:color w:val="008575"/>
      <w:sz w:val="32"/>
      <w:szCs w:val="32"/>
    </w:rPr>
  </w:style>
  <w:style w:type="paragraph" w:styleId="Heading3">
    <w:name w:val="heading 3"/>
    <w:basedOn w:val="Normal"/>
    <w:next w:val="Normal"/>
    <w:pPr>
      <w:pageBreakBefore w:val="0"/>
      <w:spacing w:after="120" w:before="0" w:line="240" w:lineRule="auto"/>
    </w:pPr>
    <w:rPr>
      <w:rFonts w:ascii="PT Sans Narrow" w:cs="PT Sans Narrow" w:eastAsia="PT Sans Narrow" w:hAnsi="PT Sans Narrow"/>
      <w:sz w:val="28"/>
      <w:szCs w:val="28"/>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before="0" w:line="240" w:lineRule="auto"/>
    </w:pPr>
    <w:rPr>
      <w:rFonts w:ascii="PT Sans Narrow" w:cs="PT Sans Narrow" w:eastAsia="PT Sans Narrow" w:hAnsi="PT Sans Narrow"/>
      <w:b w:val="1"/>
      <w:sz w:val="84"/>
      <w:szCs w:val="84"/>
    </w:rPr>
  </w:style>
  <w:style w:type="paragraph" w:styleId="Subtitle">
    <w:name w:val="Subtitle"/>
    <w:basedOn w:val="Normal"/>
    <w:next w:val="Normal"/>
    <w:pPr>
      <w:pageBreakBefore w:val="0"/>
      <w:spacing w:after="0" w:lineRule="auto"/>
    </w:pPr>
    <w:rPr>
      <w:rFonts w:ascii="PT Sans Narrow" w:cs="PT Sans Narrow" w:eastAsia="PT Sans Narrow" w:hAnsi="PT Sans Narrow"/>
      <w:sz w:val="28"/>
      <w:szCs w:val="2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PTSansNarrow-regular.ttf"/><Relationship Id="rId2" Type="http://schemas.openxmlformats.org/officeDocument/2006/relationships/font" Target="fonts/PTSansNarrow-bold.ttf"/><Relationship Id="rId3" Type="http://schemas.openxmlformats.org/officeDocument/2006/relationships/font" Target="fonts/SourceCodePro-regular.ttf"/><Relationship Id="rId4" Type="http://schemas.openxmlformats.org/officeDocument/2006/relationships/font" Target="fonts/SourceCodePro-bold.ttf"/><Relationship Id="rId10" Type="http://schemas.openxmlformats.org/officeDocument/2006/relationships/font" Target="fonts/OpenSans-boldItalic.ttf"/><Relationship Id="rId9" Type="http://schemas.openxmlformats.org/officeDocument/2006/relationships/font" Target="fonts/OpenSans-italic.ttf"/><Relationship Id="rId5" Type="http://schemas.openxmlformats.org/officeDocument/2006/relationships/font" Target="fonts/SourceCodePro-italic.ttf"/><Relationship Id="rId6" Type="http://schemas.openxmlformats.org/officeDocument/2006/relationships/font" Target="fonts/SourceCodePro-boldItalic.ttf"/><Relationship Id="rId7" Type="http://schemas.openxmlformats.org/officeDocument/2006/relationships/font" Target="fonts/OpenSans-regular.ttf"/><Relationship Id="rId8" Type="http://schemas.openxmlformats.org/officeDocument/2006/relationships/font" Target="fonts/OpenSans-bold.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