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783f04"/>
          <w:sz w:val="60"/>
          <w:szCs w:val="60"/>
        </w:rPr>
      </w:pPr>
      <w:bookmarkStart w:colFirst="0" w:colLast="0" w:name="_8v1sgk6455qr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783f04"/>
          <w:sz w:val="60"/>
          <w:szCs w:val="60"/>
          <w:rtl w:val="0"/>
        </w:rPr>
        <w:t xml:space="preserve">House Rent Receipt With Revenue Stamp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rFonts w:ascii="Georgia" w:cs="Georgia" w:eastAsia="Georgia" w:hAnsi="Georgia"/>
          <w:color w:val="33333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 many jurisdictions, adding a revenue stamp to a rent receipt is a legal requirement for transactions above a certain amount. This stamp further authenticates the document, making it a critical component of rental agreements, especially for tax purposes. This guide outlines the steps to create a house rent receipt that includes a space for a revenue stamp.</w:t>
      </w:r>
    </w:p>
    <w:p w:rsidR="00000000" w:rsidDel="00000000" w:rsidP="00000000" w:rsidRDefault="00000000" w:rsidRPr="00000000" w14:paraId="00000005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2j1cr0tw0594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Step 1: Understand the Legal Requirements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Before you begin, it's crucial to understand the legal requirements regarding rent receipts and revenue stamps in your area: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Minimum Amount: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Determine the minimum transaction amount that requires a revenue stamp.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Stamp Value: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Know the value of the revenue stamp needed for the rent receipt.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Placement: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Understand where on the receipt the stamp should be placed.</w:t>
      </w:r>
    </w:p>
    <w:p w:rsidR="00000000" w:rsidDel="00000000" w:rsidP="00000000" w:rsidRDefault="00000000" w:rsidRPr="00000000" w14:paraId="0000000A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34n09zqkci9u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Step 2: Gather Essential Information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Collect all necessary details to include in the rent receipt: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of Payment: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When the rent was paid.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Tenant’s 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Full name of the tenant.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Landlord’s 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Full name of the landlord or property manager.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Rental Period: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The time frame the rent payment covers.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Amount Paid: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The total amount paid, including any additional fees.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Payment Method: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How the payment was made (e.g., cash, check).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Property Address: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Address of the rental property.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Space for Revenue Stamp: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Ensure there is a designated area on the receipt where the revenue stamp will be affixed.</w:t>
      </w:r>
    </w:p>
    <w:p w:rsidR="00000000" w:rsidDel="00000000" w:rsidP="00000000" w:rsidRDefault="00000000" w:rsidRPr="00000000" w14:paraId="00000014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oj94dndp4v62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Step 3: Select a Receipt Template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Choose a template that meets your needs and includes a specific area for the revenue stamp. Many templates are available online or can be created using a word processor.</w:t>
      </w:r>
    </w:p>
    <w:p w:rsidR="00000000" w:rsidDel="00000000" w:rsidP="00000000" w:rsidRDefault="00000000" w:rsidRPr="00000000" w14:paraId="00000016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auyoa2adgm72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Step 4: Fill in the Receipt Details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Enter all the collected information into the template. Pay close attention to accuracy, especially with the tenant and landlord names, rental period, and amount paid.</w:t>
      </w:r>
    </w:p>
    <w:p w:rsidR="00000000" w:rsidDel="00000000" w:rsidP="00000000" w:rsidRDefault="00000000" w:rsidRPr="00000000" w14:paraId="00000018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yqvkso3bii73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Step 5: Indicate the Revenue Stamp Area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Ensure the receipt template has a marked area for the revenue stamp. This space is usually on the front of the receipt, clearly visible for authentication purposes.</w:t>
      </w:r>
    </w:p>
    <w:p w:rsidR="00000000" w:rsidDel="00000000" w:rsidP="00000000" w:rsidRDefault="00000000" w:rsidRPr="00000000" w14:paraId="0000001A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hhvxb9stav8f" w:id="6"/>
      <w:bookmarkEnd w:id="6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Step 6: Print and Affix the Revenue Stamp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After filling in the receipt details, print the receipt. Then, purchase a revenue stamp of the required value and affix it to the designated area on the receipt.</w:t>
      </w:r>
    </w:p>
    <w:p w:rsidR="00000000" w:rsidDel="00000000" w:rsidP="00000000" w:rsidRDefault="00000000" w:rsidRPr="00000000" w14:paraId="0000001C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wjm3e5tfmcp3" w:id="7"/>
      <w:bookmarkEnd w:id="7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Step 7: Sign, Date, and Validate the Receipt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The landlord or the authorized person should sign the receipt near the revenue stamp to validate it. Include the date of the signature to complete the validation process.</w:t>
      </w:r>
    </w:p>
    <w:p w:rsidR="00000000" w:rsidDel="00000000" w:rsidP="00000000" w:rsidRDefault="00000000" w:rsidRPr="00000000" w14:paraId="0000001E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ozbgqkvwd1h0" w:id="8"/>
      <w:bookmarkEnd w:id="8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Step 8: Provide Copies to All Parties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Give the tenant a signed and stamped copy of the receipt. Both the landlord and the tenant should keep copies for their records.</w:t>
      </w:r>
    </w:p>
    <w:p w:rsidR="00000000" w:rsidDel="00000000" w:rsidP="00000000" w:rsidRDefault="00000000" w:rsidRPr="00000000" w14:paraId="00000020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atmj8pwgtd2w" w:id="9"/>
      <w:bookmarkEnd w:id="9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Step 9: Record Keeping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Maintaining a digital or physical copy of the rent receipt, including the revenue stamp, is crucial for both parties for financial tracking, tax reporting, and potential legal matters.</w:t>
      </w:r>
    </w:p>
    <w:p w:rsidR="00000000" w:rsidDel="00000000" w:rsidP="00000000" w:rsidRDefault="00000000" w:rsidRPr="00000000" w14:paraId="00000022">
      <w:pPr>
        <w:pStyle w:val="Heading3"/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9ogaaflwb8qw" w:id="10"/>
      <w:bookmarkEnd w:id="10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Including a revenue stamp on a rent receipt is a legal requirement in many regions for transactions over a certain amount. This stamp serves as an additional layer of authentication for the receipt. By following these steps, landlords and tenants can ensure compliance with local laws, while also maintaining a clear record of rent payments. Remember, the presence of a revenue stamp can be crucial for tax deductions and other financial considerations related to rental agreements.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before="200" w:line="360" w:lineRule="auto"/>
      <w:jc w:val="right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