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Rule="auto"/>
        <w:jc w:val="center"/>
        <w:rPr>
          <w:b w:val="1"/>
          <w:color w:val="00ab44"/>
          <w:sz w:val="28"/>
          <w:szCs w:val="28"/>
          <w:u w:val="single"/>
        </w:rPr>
      </w:pPr>
      <w:bookmarkStart w:colFirst="0" w:colLast="0" w:name="_smbwp5n6h8e7" w:id="0"/>
      <w:bookmarkEnd w:id="0"/>
      <w:r w:rsidDel="00000000" w:rsidR="00000000" w:rsidRPr="00000000">
        <w:rPr>
          <w:rFonts w:ascii="Georgia" w:cs="Georgia" w:eastAsia="Georgia" w:hAnsi="Georgia"/>
          <w:color w:val="134f5c"/>
          <w:sz w:val="60"/>
          <w:szCs w:val="60"/>
          <w:u w:val="single"/>
          <w:rtl w:val="0"/>
        </w:rPr>
        <w:t xml:space="preserve">Casual Leave Application to Boss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Jordan Lee</w:t>
        <w:br w:type="textWrapping"/>
        <w:t xml:space="preserve">Digital Marketing Specialist</w:t>
        <w:br w:type="textWrapping"/>
        <w:t xml:space="preserve">Marketing Department</w:t>
        <w:br w:type="textWrapping"/>
        <w:t xml:space="preserve">April 2,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To,</w:t>
        <w:br w:type="textWrapping"/>
        <w:t xml:space="preserve">Rebecca Simmons</w:t>
        <w:br w:type="textWrapping"/>
        <w:t xml:space="preserve">Head of Marketing</w:t>
        <w:br w:type="textWrapping"/>
        <w:t xml:space="preserve">Innovative Tech Solutions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Request for Casual Leave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Dear Rebecca,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hope this letter finds you well. I am writing to request your approval for a casual leave of absence for 2 days, specifically on April 11th and 12th, 2024. The reason for this leave is to attend my sister's wedding, an event that holds great significance for me and my family.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ensure that my duties and responsibilities will be covered during my absence, I have delegated critical tasks to my colleague, Mike Harris, who has agreed to oversee my projects during these two days. Additionally, I have scheduled all my deliverables ahead of time to ensure that this period does not impact our department's productivity.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understand the importance of planning for such absences and assure you that I have taken all necessary steps to minimize any inconvenience to our team. I will also ensure to check my emails periodically for any urgent matters that may arise during my leave.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kindly request your approval for this casual leave. Should you need any further information or have any queries regarding my leave plan, please feel free to contact me at jordan.lee@email.com.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considering my request. I look forward to your positive response and assure you of my commitment to promptly catch up on any work missed upon my return.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Jordan Lee</w:t>
        <w:br w:type="textWrapping"/>
        <w:t xml:space="preserve">Digital Marketing Specialist</w:t>
        <w:br w:type="textWrapping"/>
        <w:t xml:space="preserve">Marketing Department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