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Contractual Tenancy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Contractual Tenancy Agreement ("Agreement") is made effective as of [Date], by and between [Landlord's Full Legal Name], residing at [Landlord's Address] ("Landlord"), and [Tenant's Full Legal Name], residing at [Tenant's Address] ("Tenant").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Property Description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[Complete Address of the Rental Property]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[Apartment/Condo/House]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[Brief Description of the Property including number of bedrooms, bathrooms, etc.]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Lease Term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Commencement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Expiration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Lease Duration: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[Specify Duration, e.g., 12 months]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Rent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Monthly Rent: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Rent is due on the [Day] of each month.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Late Charges: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late fee of $[Amount] will be charged if rent is not paid by the [Day].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Deposit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$[Amount], to be paid at the signing of this Agreement.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Policy: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deposit will be returned within [Number] days of lease termination, minus any deductions for damages beyond normal wear and tear.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Use of Premises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premises are to be used exclusively as a residential dwelling by [Number] occupants only.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Subletting or assignment of the lease is prohibited without the prior written consent of the Landlord.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Maintenance and Repairs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Tenant is responsible for maintaining the premises in good, clean, and rentable condition, and for all repairs caused by Tenant's negligence or misuse.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Landlord is responsible for major repairs and regular maintenance as dictated by state law and this Agreement.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Utilities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Tenant is responsible for paying all utilities associated with the property except for [Specify Utilities provided by Landlord].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Rules and Regulations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Tenant agrees to comply with all building and housing codes and regulations.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 pets are allowed without the prior written permission of the Landlord.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Termination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lease can be terminated by either party giving [Number] days written notice to the other party.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Governing Law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shall be governed by and construed in accordance with the laws of the state of [State].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WITNESS WHEREOF, the parties have executed this Contractual Tenancy Agreement as of the date first above written.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[Landlord's Signature]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[Name, Date]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[Tenant's Signature]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[Name, Date]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