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Nursing Resume for Job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Smith, RN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Caremore Lane, Healville, USA</w:t>
        <w:br w:type="textWrapping"/>
        <w:t xml:space="preserve">Phone: (789) 456-1230</w:t>
        <w:br w:type="textWrapping"/>
        <w:t xml:space="preserve">Email: janesmith@example.com</w:t>
        <w:br w:type="textWrapping"/>
        <w:t xml:space="preserve">LinkedIn: linkedin.com/in/janesmith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Experienced Registered Nurse with over 5 years of expertise in critical care and cardiology. Skilled in providing compassionate, patient-centric care and implementing evidence-based nursing practices to improve patient outcomes. Committed to enhancing team efficiency and patient education in fast-paced settings.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Registered Nurse – ICU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Heartland Health System, Metro City, USA</w:t>
        <w:br w:type="textWrapping"/>
        <w:t xml:space="preserve">March 2018 - Present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Deliver high-quality care to patients in a 30-bed intensive care unit, managing complex medication schedules, and monitoring life-support equipment.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Work collaboratively with interdisciplinary teams, including doctors, therapists, and support staff, to formulate and execute comprehensive care plans.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Educate patients and their families on disease processes, medical-surgical procedures, and proper care techniques, ensuring effective discharge planning.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Registered Nurse – Cardiology Department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Regional Hospital, Smallville, USA</w:t>
        <w:br w:type="textWrapping"/>
        <w:t xml:space="preserve">June 2015 - February 2018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Specialized in the care for heart disease patients, including post-operative recovery and chronic condition management.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Performed routine patient evaluations and contributed to the development of treatment plans based on observed symptoms.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Led a department initiative to improve patient education regarding lifestyle adjustments for heart health, reducing readmission rates by 15%.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Nursing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University of Healthcare Excellence, Caretown, USA</w:t>
        <w:br w:type="textWrapping"/>
        <w:t xml:space="preserve">September 2011 - May 2015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Graduated Magna Cum Laude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President, Student Nurses Association (2014-2015)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Registered Nurse (RN), State of USA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Certified Critical Care Nurse (CCRN)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Cardiovascular Life Support (ACLS)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Pediatric Advanced Life Support (PALS)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Acute and Critical Care Nursing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 and Family Advocacy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Clinical and Administrative Healthcare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Medical Recordkeeping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Communication and Interpersonal Skills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Affiliations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American Association of Critical-Care Nurses (AACN)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American Nurses Association (ANA)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