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Hospital Referral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Referring Provider Information</w:t>
        <w:br w:type="textWrapping"/>
        <w:t xml:space="preserve">Provider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Specialty: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Patient Information</w:t>
        <w:br w:type="textWrapping"/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Gender: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□ Male □ Female □ Other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Medical Record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Insurance Information</w:t>
        <w:br w:type="textWrapping"/>
        <w:t xml:space="preserve">Insurance Provider: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Policy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Group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Medical History</w:t>
        <w:br w:type="textWrapping"/>
        <w:t xml:space="preserve">Current Medications: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Known Allergies: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Past Medical History: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Recent Hospitalizations/Surgeries: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Family History: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Reason for Referral</w:t>
        <w:br w:type="textWrapping"/>
        <w:t xml:space="preserve">Diagnosis: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Symptoms: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Urgency: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□ Routine □ Urgent □ Emergency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Requested Services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□ Consultation □ Diagnostic Testing □ Surgery</w:t>
        <w:br w:type="textWrapping"/>
        <w:t xml:space="preserve">□ Treatment □ Other: 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Special Instructions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Attachments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□ Medical Records □ Lab Results □ Imaging Reports</w:t>
        <w:br w:type="textWrapping"/>
        <w:t xml:space="preserve">□ Other Documents: 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Referral Authorization</w:t>
        <w:br w:type="textWrapping"/>
        <w:t xml:space="preserve">Referral Authorized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Hospital Use Only</w:t>
        <w:br w:type="textWrapping"/>
        <w:t xml:space="preserve">Received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 Assigned: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Appointment Date/Time: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Confirmation Sent: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□ Yes □ No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