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Resume For College Student Part Time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University Blvd</w:t>
        <w:br w:type="textWrapping"/>
        <w:t xml:space="preserve">Los Angeles, CA 90007</w:t>
        <w:br w:type="textWrapping"/>
        <w:t xml:space="preserve">emily.johnson@email.com</w:t>
        <w:br w:type="textWrapping"/>
        <w:t xml:space="preserve">(310) 555-6789</w:t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LinkedIn Profile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4rzsjcoe21t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Objective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Dedicated and hardworking college student seeking a part-time position at [Company/Organization Name] to leverage my strong communication, organizational, and multitasking skills while gaining practical experience in a dynamic work environment.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liz3mjy1n1bl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University of Southern California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Los Angeles, CA</w:t>
        <w:br w:type="textWrapping"/>
        <w:t xml:space="preserve">Bachelor of Arts in Psychology</w:t>
        <w:br w:type="textWrapping"/>
        <w:t xml:space="preserve">Expected Graduation: May 2026</w:t>
        <w:br w:type="textWrapping"/>
        <w:t xml:space="preserve">GPA: 3.7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vo5nptshvvdl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Technical Skills: Microsoft Office (Word, Excel, PowerPoint), Google Suite, basic HTML/CSS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Soft Skills: Excellent communication, customer service, multitasking, time management, teamwork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Languages: English, Spanish (conversational)</w:t>
      </w:r>
    </w:p>
    <w:p w:rsidR="00000000" w:rsidDel="00000000" w:rsidP="00000000" w:rsidRDefault="00000000" w:rsidRPr="00000000" w14:paraId="0000000B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87k57rat9ra9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Experience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Service Representative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Campus Bookstore, University of Southern California, Los Angeles, CA</w:t>
        <w:br w:type="textWrapping"/>
        <w:t xml:space="preserve">September 2023 – Present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customers in locating and purchasing textbooks and university merchandise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Handled cash and credit transactions efficiently and accurately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 and restocked inventory, ensuring a neat and orderly store environment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information about store promotions and events, contributing to increased sales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Barista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Brewed Awakenings Café, Los Angeles, CA</w:t>
        <w:br w:type="textWrapping"/>
        <w:t xml:space="preserve">June 2022 – August 2023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Prepared and served coffee, tea, and other beverages according to customer specifications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Maintained a clean and inviting café environment by performing regular cleaning tasks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Managed inventory and placed orders for supplies as needed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Trained new employees on café procedures and customer service standards</w:t>
      </w:r>
    </w:p>
    <w:p w:rsidR="00000000" w:rsidDel="00000000" w:rsidP="00000000" w:rsidRDefault="00000000" w:rsidRPr="00000000" w14:paraId="0000001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rtejvaf41b3b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Projects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Coordinator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Community Outreach Program, University of Southern California, Los Angeles, CA</w:t>
        <w:br w:type="textWrapping"/>
        <w:t xml:space="preserve">February 2023 – April 2023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Coordinated volunteer schedules and activities for community service events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Communicated with local organizations to arrange volunteer opportunities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Developed promotional materials to recruit volunteers from the student body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Achieved a 30% increase in volunteer participation compared to previous events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pcw2yw3ldw9v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Extracurricular Activities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Member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Psychology Club, University of Southern California, Los Angeles, CA</w:t>
        <w:br w:type="textWrapping"/>
        <w:t xml:space="preserve">September 2022 – Present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Participated in club meetings, discussions, and events focused on various psychology topics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organizing guest speaker sessions and workshops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Contributed articles to the club's monthly newsletter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Tutor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USC Tutoring Center, Los Angeles, CA</w:t>
        <w:br w:type="textWrapping"/>
        <w:t xml:space="preserve">October 2022 – Present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academic assistance to fellow students in subjects such as psychology and English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Developed personalized study plans to help students improve their grades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Received positive feedback from students and faculty for effective tutoring sessions</w:t>
      </w:r>
    </w:p>
    <w:p w:rsidR="00000000" w:rsidDel="00000000" w:rsidP="00000000" w:rsidRDefault="00000000" w:rsidRPr="00000000" w14:paraId="00000025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ec1377jmo9n0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Certifications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CPR and First Aid, American Red Cross, July 2023</w:t>
      </w:r>
    </w:p>
    <w:p w:rsidR="00000000" w:rsidDel="00000000" w:rsidP="00000000" w:rsidRDefault="00000000" w:rsidRPr="00000000" w14:paraId="00000027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dzf94p2dez43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linkedin.com/in/emilyjohnson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