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Essay Outline Format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80" w:before="28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bookmarkStart w:colFirst="0" w:colLast="0" w:name="_l0hxmr18cl8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80" w:before="280" w:line="36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dt9cw4taa5wm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Title of the Essay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I. Introduction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A. Hook: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Capture the reader's interest with a compelling opening sentence.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B. Background Information: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Briefly introduce the context or background of the topic.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C. Thesis Statement: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Clearly state the main argument or purpose of the essay.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II. Body Paragraphs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A. Body Paragraph 1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 Topic Sentence: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Introduce the main idea of the paragraph.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 Evidence: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Provide supporting facts, quotes, statistics, or examples.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3. Explanation: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Explain how the evidence supports the topic sentence.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4. Transition: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Lead into the next paragraph.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B. Body Paragraph 2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 Topic Sentence: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Introduce the main idea of the paragraph.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 Evidence: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Provide supporting facts, quotes, statistics, or examples.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3. Explanation: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Explain how the evidence supports the topic sentence.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4. Transition: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Lead into the next paragraph.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C. Body Paragraph 3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 Topic Sentence: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Introduce the main idea of the paragraph.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 Evidence: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Provide supporting facts, quotes, statistics, or examples.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3. Explanation: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Explain how the evidence supports the topic sentence.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24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4. Transition: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Prepare for the conclusion.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III. Conclusion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A. Summary of Main Points: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Briefly recap the main points of your essay.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B. Restatement of Thesis: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Restate your thesis in light of the evidence you've provided.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C. Closing Thought: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Leave the reader with a final thought or call to action.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outline format can be adjusted depending on the essay requirements and the number of points you need to discuss.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