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4c1130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4c1130"/>
          <w:sz w:val="60"/>
          <w:szCs w:val="60"/>
          <w:u w:val="single"/>
          <w:shd w:fill="fff2cc" w:val="clear"/>
          <w:rtl w:val="0"/>
        </w:rPr>
        <w:t xml:space="preserve">Functional Resume For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Education Lane</w:t>
        <w:br w:type="textWrapping"/>
        <w:t xml:space="preserve">Anytown, PA, 12345</w:t>
        <w:br w:type="textWrapping"/>
        <w:t xml:space="preserve">(555) 987-6543</w:t>
        <w:br w:type="textWrapping"/>
        <w:t xml:space="preserve">jane.smith@email.com</w:t>
        <w:br w:type="textWrapping"/>
        <w:t xml:space="preserve">LinkedIn: linkedin.com/in/janesmithteacher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Dedicated and passionate educator with over 5 years of teaching experience in middle school English. Committed to fostering a positive learning environment and enhancing student performance. Seeking a teaching position at Anytown Middle School to utilize proven teaching methods and innovative educational tools.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 Summary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Classroom Management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Expert in managing diverse classroom settings and maintaining an effective learning environment.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Implemented behavior modification techniques that resulted in a 30% decrease in classroom disruptions.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Curriculum Development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Designed and revised curricula for English, aligning it with state standards and integrating technology to enhance learning.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Developed interdisciplinary lesson plans in collaboration with other teachers, enhancing student engagement and learning outcomes.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Educational Technology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Proficient in using educational software such as Google Classroom and SmartBoard to enhance teaching and engage students.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Integrated digital resources into the curriculum, increasing student computer literacy and interest in learning.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Assessment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Skilled in utilizing various assessment tools to monitor and promote student progress.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Adapted assessment methods effectively to meet diverse student needs and learning styles.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Educational Background</w:t>
        <w:br w:type="textWrapping"/>
        <w:t xml:space="preserve">State University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Master of Education in Curriculum and Instruction</w:t>
        <w:br w:type="textWrapping"/>
        <w:t xml:space="preserve">Graduation: May 2016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Thesis: “Integrating Multimedia in Middle School English Classrooms”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Focus: Curriculum Design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Anytown Middle School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Anytown, PA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English Teacher (Grades 6-8)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September 2017 - Present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Fostered literacy and critical thinking through innovative approaches to reading and writing.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Led the development of a school-wide digital literacy initiative, recognized by the district for excellence in educational innovation.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Oldtown Junior High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Oldtown, PA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English Teacher (Grades 7-8)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August 2012 - June 2017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Enhanced student understanding of English literature and composition using diverse instructional strategies.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Received “Teacher of the Year” award in 2015 for outstanding performance and dedication.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Development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annual NEA workshops, enhancing skills in effective communication and classroom management.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Certified in Advanced Educational Technology by the International Society for Technology in Education.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Extracurricular Activities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School Newspaper Advisor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Coordinator | September 2018 - Present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Guided students in journalism principles, overseeing the monthly publication of the school newspaper.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Literature Club Sponsor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Organized and facilitated monthly book discussions to encourage reading and critical thinking among students.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