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Acceptance Letter For Government Job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James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321 Maple Avenue</w:t>
        <w:br w:type="textWrapping"/>
        <w:t xml:space="preserve">Hometown, ST 67890</w:t>
        <w:br w:type="textWrapping"/>
        <w:t xml:space="preserve">james.thompson@example.com</w:t>
        <w:br w:type="textWrapping"/>
        <w:t xml:space="preserve">(456) 789-1234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Ms. Laura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Human Resources</w:t>
        <w:br w:type="textWrapping"/>
        <w:t xml:space="preserve">Department of Environmental Protection</w:t>
        <w:br w:type="textWrapping"/>
        <w:t xml:space="preserve">789 Pine Street</w:t>
        <w:br w:type="textWrapping"/>
        <w:t xml:space="preserve">Hometown, ST 67890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Brown,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accept the position of Environmental Analyst with the Department of Environmental Protection. I am honored to have been selected for this role and am excited to join your esteemed team.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discussed, my start date will be July 15, 2024. My starting salary will be $55,000 per year, and I understand that I will be eligible for the benefits package, including health insurance, retirement plans, and 20 days of paid leave.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if there are any additional documents or forms I need to complete prior to my start date. If you need any further information from me, feel free to contact me at (456) 789-1234 or james.thompson@example.com.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this wonderful opportunity. I am eager to contribute to the important work being done at the Department of Environmental Protection and to serve the public in this capacity.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James Thompson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