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Service Quote for Work</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Professional Services Inc.</w:t>
        <w:br w:type="textWrapping"/>
      </w:r>
      <w:r w:rsidDel="00000000" w:rsidR="00000000" w:rsidRPr="00000000">
        <w:rPr>
          <w:rFonts w:ascii="Arial" w:cs="Arial" w:eastAsia="Arial" w:hAnsi="Arial"/>
          <w:color w:val="000000"/>
          <w:sz w:val="24"/>
          <w:szCs w:val="24"/>
          <w:rtl w:val="0"/>
        </w:rPr>
        <w:t xml:space="preserve">456 Corporate Blvd, Business City, BC 78901, USA</w:t>
        <w:br w:type="textWrapping"/>
        <w:t xml:space="preserve">Tel: 987-654-3210, Fax: 987-654-3211</w:t>
        <w:br w:type="textWrapping"/>
        <w:t xml:space="preserve">Website: http://www.professionalservices.com, Email: info@professionalservices.com</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QUOTATION</w:t>
        <w:br w:type="textWrapping"/>
      </w:r>
      <w:r w:rsidDel="00000000" w:rsidR="00000000" w:rsidRPr="00000000">
        <w:rPr>
          <w:rFonts w:ascii="Arial" w:cs="Arial" w:eastAsia="Arial" w:hAnsi="Arial"/>
          <w:color w:val="000000"/>
          <w:sz w:val="24"/>
          <w:szCs w:val="24"/>
          <w:rtl w:val="0"/>
        </w:rPr>
        <w:t xml:space="preserve">Quote Ref No: QUO-2024-001</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 Company Name</w:t>
        <w:br w:type="textWrapping"/>
      </w:r>
      <w:r w:rsidDel="00000000" w:rsidR="00000000" w:rsidRPr="00000000">
        <w:rPr>
          <w:rFonts w:ascii="Arial" w:cs="Arial" w:eastAsia="Arial" w:hAnsi="Arial"/>
          <w:color w:val="000000"/>
          <w:sz w:val="24"/>
          <w:szCs w:val="24"/>
          <w:rtl w:val="0"/>
        </w:rPr>
        <w:t xml:space="preserve">789 Enterprise Lane</w:t>
        <w:br w:type="textWrapping"/>
        <w:t xml:space="preserve">Innovation Park, IP 98765, USA</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Attn: Ms. Jane Doe, Procurement Manager</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 of Work</w:t>
        <w:br w:type="textWrapping"/>
      </w:r>
      <w:r w:rsidDel="00000000" w:rsidR="00000000" w:rsidRPr="00000000">
        <w:rPr>
          <w:rFonts w:ascii="Arial" w:cs="Arial" w:eastAsia="Arial" w:hAnsi="Arial"/>
          <w:color w:val="000000"/>
          <w:sz w:val="24"/>
          <w:szCs w:val="24"/>
          <w:rtl w:val="0"/>
        </w:rPr>
        <w:t xml:space="preserve">Thank you for the opportunity to provide our professional services. We are pleased to offer the following:</w:t>
      </w:r>
    </w:p>
    <w:p w:rsidR="00000000" w:rsidDel="00000000" w:rsidP="00000000" w:rsidRDefault="00000000" w:rsidRPr="00000000" w14:paraId="00000008">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and network setup for new office space</w:t>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Continuous technical support and maintenance</w:t>
      </w:r>
    </w:p>
    <w:p w:rsidR="00000000" w:rsidDel="00000000" w:rsidP="00000000" w:rsidRDefault="00000000" w:rsidRPr="00000000" w14:paraId="0000000A">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Training for staff on new software and hardware systems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Amount</w:t>
        <w:br w:type="textWrapping"/>
      </w:r>
      <w:r w:rsidDel="00000000" w:rsidR="00000000" w:rsidRPr="00000000">
        <w:rPr>
          <w:rFonts w:ascii="Arial" w:cs="Arial" w:eastAsia="Arial" w:hAnsi="Arial"/>
          <w:color w:val="000000"/>
          <w:sz w:val="24"/>
          <w:szCs w:val="24"/>
          <w:rtl w:val="0"/>
        </w:rPr>
        <w:t xml:space="preserve">$36,000.00</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Remarks</w:t>
        <w:br w:type="textWrapping"/>
      </w:r>
      <w:r w:rsidDel="00000000" w:rsidR="00000000" w:rsidRPr="00000000">
        <w:rPr>
          <w:rFonts w:ascii="Arial" w:cs="Arial" w:eastAsia="Arial" w:hAnsi="Arial"/>
          <w:color w:val="000000"/>
          <w:sz w:val="24"/>
          <w:szCs w:val="24"/>
          <w:rtl w:val="0"/>
        </w:rPr>
        <w:t xml:space="preserve">PAYMENT TERMS: 25% deposit required to commence work. Balance payable in milestones as per the project's progress.</w:t>
        <w:br w:type="textWrapping"/>
        <w:t xml:space="preserve">VALIDITY: 30 days from the date of this quote</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assisting you with your IT needs and ensuring optimal operation for your team. Should you have any questions or need further clarification, please feel free to contact us.</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 Professional Services Inc.</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accept, please sign and date below and return this quote to us by fax or email.</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