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Proposal Letter for Funding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Alice Johnson</w:t>
        <w:br w:type="textWrapping"/>
        <w:t xml:space="preserve">Executive Director</w:t>
        <w:br w:type="textWrapping"/>
        <w:t xml:space="preserve">Community Tech Initiative</w:t>
        <w:br w:type="textWrapping"/>
        <w:t xml:space="preserve">1024 Innovation Way</w:t>
        <w:br w:type="textWrapping"/>
        <w:t xml:space="preserve">Austin, TX 78701</w:t>
        <w:br w:type="textWrapping"/>
        <w:t xml:space="preserve">alice.johnson@communitytech.org</w:t>
        <w:br w:type="textWrapping"/>
        <w:t xml:space="preserve">512-555-0182</w:t>
        <w:br w:type="textWrapping"/>
        <w:t xml:space="preserve">October 23,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Dr. Henry Wallace</w:t>
        <w:br w:type="textWrapping"/>
        <w:t xml:space="preserve">Program Director</w:t>
        <w:br w:type="textWrapping"/>
        <w:t xml:space="preserve">Green Tech Fund</w:t>
        <w:br w:type="textWrapping"/>
        <w:t xml:space="preserve">908 Greenway Drive</w:t>
        <w:br w:type="textWrapping"/>
        <w:t xml:space="preserve">San Francisco, CA 94109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Dr. Wallace,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message finds you well. I am Alice Johnson, the Executive Director at Community Tech Initiative, and I am reaching out to you today to seek your support for a transformative project that is pivotal in advancing sustainable technology education in underserved communities. We believe that with the right funding, we can significantly enhance access to green technologies and education.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 to the Project: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Community Tech Initiative has been at the forefront of integrating technology solutions that benefit low-income communities, with several successful projects that have improved thousands of lives. Our new project, titled "Green Tech Learning Hubs," aims to establish accessible learning centers that provide hands-on training in renewable energy technologies.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Our main goal is to empower residents of underserved communities with the skills and knowledge to utilize and advocate for renewable energy technologies.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Strategy: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 plan to achieve this by setting up five Green Tech Learning Hubs in key locations, which will offer workshops, certification courses, and hands-on learning experiences.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total cost of the project is estimated at $500,000. We are seeking funding in the amount of $200,000 to cover the costs of curriculum development, purchasing learning materials, and setting up the physical infrastructure of the hubs.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 of Funding This Project: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 on the Community: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project will directly benefit over 3,000 individuals annually by providing them with critical skills in a growing industry, thus enhancing their employment opportunities and promoting sustainable practices.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Alignment with Your 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project aligns with Green Tech Fund's commitment to supporting educational initiatives that promote environmental sustainability and technology access.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Visibility and Recognition: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 a valued sponsor, Green Tech Fund’s name will be prominently featured in all project-related marketing and communications, ensuring recognition across various media platforms and events.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Next Steps: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eager to discuss this project further and explore how we can partner together to achieve remarkable results. I would be grateful for the opportunity to present our detailed proposal and discuss how your support can make a significant impact.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feel free to contact me at your earliest convenience at 512-555-0182 or via email at alice.johnson@communitytech.org. Thank you for considering this proposal, and I look forward to the possibility of working together to make a lasting impact.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Alice Johnson</w:t>
        <w:br w:type="textWrapping"/>
        <w:t xml:space="preserve">Executive Director</w:t>
        <w:br w:type="textWrapping"/>
        <w:t xml:space="preserve">Community Tech Initiative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