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80" w:before="360" w:line="240" w:lineRule="auto"/>
        <w:jc w:val="center"/>
        <w:rPr>
          <w:rFonts w:ascii="Georgia" w:cs="Georgia" w:eastAsia="Georgia" w:hAnsi="Georgia"/>
          <w:color w:val="741b47"/>
          <w:sz w:val="60"/>
          <w:szCs w:val="60"/>
          <w:u w:val="single"/>
        </w:rPr>
      </w:pPr>
      <w:bookmarkStart w:colFirst="0" w:colLast="0" w:name="_4oz5pkcgf20n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u w:val="single"/>
          <w:rtl w:val="0"/>
        </w:rPr>
        <w:t xml:space="preserve">Wedding Speech For Sister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Georgia" w:cs="Georgia" w:eastAsia="Georgia" w:hAnsi="Georgia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"Ladies and Gentlemen,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It's both a joy and an honor to stand before you today, celebrating not just a wedding, but the journey of my sister, [sister's name], into a new chapter of life with [partner's name].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Growing up with [sister's name], I witnessed her grace, her compassion, and her unwavering spirit. She has always been more than a sister to me—my confidante, my role model, and my best friend. Today, she begins a new journey with [partner's name], a person who is truly her match in kindness, strength, and love.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[sister's name] and [partner's name], your relationship is a testament to what true partnership looks like. It’s built on respect, nurtured by love, and strengthened by the challenges you’ve overcome together. Seeing the love you share has been a privilege, and it fills my heart with joy to witness your union.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[partner's name], thank you for loving my sister as much as we do. You have brought an incredible amount of happiness into her life, and for that, I am eternally grateful. You are not just gaining a wife today but an extended family who loves and cherishes you both.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And so, as you embark on this beautiful journey of marriage, remember that it’s not just the sunny days that make a love story but the strength and love you find together in the storms.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Here’s to a lifetime filled with love, laughter, and the endless joy of companionship. May your love continue to grow deeper with each passing day.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[sister's name] and [partner's name], the newlyweds, cheers!"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