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Letter of Resignation Teacher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 Birch Road</w:t>
        <w:br w:type="textWrapping"/>
        <w:t xml:space="preserve">Seattle, WA 98101</w:t>
        <w:br w:type="textWrapping"/>
        <w:t xml:space="preserve">sarahjohnson@email.com</w:t>
        <w:br w:type="textWrapping"/>
        <w:t xml:space="preserve">(206) 555-1234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20,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David Lee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Principal</w:t>
        <w:br w:type="textWrapping"/>
        <w:t xml:space="preserve">Greenwood High School</w:t>
        <w:br w:type="textWrapping"/>
        <w:t xml:space="preserve">789 Pine Street</w:t>
        <w:br w:type="textWrapping"/>
        <w:t xml:space="preserve">Seattle, WA 98102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David Lee,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an English Teacher at Greenwood High School, effective July 20, 2024. This provides a notice period of 30 days, as stipulated in my employment contract.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thoroughly enjoyed my time at Greenwood High School and am grateful for the opportunities I have had to work with such dedicated colleagues and inspiring students. The support and encouragement from the administration and the community have been invaluable, and I appreciate the professional and personal growth I have experienced here.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in ensuring a smooth transition during this notice period. I am willing to help train a replacement and complete any outstanding projects to the best of my ability.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opportunity to be part of Greenwood High School. I look forward to staying in touch and wish the school continued success.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Johnson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