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b w:val="1"/>
          <w:color w:val="351c75"/>
          <w:sz w:val="60"/>
          <w:szCs w:val="60"/>
        </w:rPr>
      </w:pPr>
      <w:bookmarkStart w:colFirst="0" w:colLast="0" w:name="_5x0d5h95i329" w:id="0"/>
      <w:bookmarkEnd w:id="0"/>
      <w:r w:rsidDel="00000000" w:rsidR="00000000" w:rsidRPr="00000000">
        <w:rPr>
          <w:rFonts w:ascii="Roboto" w:cs="Roboto" w:eastAsia="Roboto" w:hAnsi="Roboto"/>
          <w:b w:val="1"/>
          <w:color w:val="351c75"/>
          <w:sz w:val="60"/>
          <w:szCs w:val="60"/>
          <w:rtl w:val="0"/>
        </w:rPr>
        <w:t xml:space="preserve">Speech For Promotion</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Title:</w:t>
      </w:r>
      <w:r w:rsidDel="00000000" w:rsidR="00000000" w:rsidRPr="00000000">
        <w:rPr>
          <w:rFonts w:ascii="Arial" w:cs="Arial" w:eastAsia="Arial" w:hAnsi="Arial"/>
          <w:color w:val="0d0d0d"/>
          <w:sz w:val="24"/>
          <w:szCs w:val="24"/>
          <w:rtl w:val="0"/>
        </w:rPr>
        <w:t xml:space="preserve"> Unleash Your Potential with Skyward Learning Platform</w:t>
      </w:r>
    </w:p>
    <w:p w:rsidR="00000000" w:rsidDel="00000000" w:rsidP="00000000" w:rsidRDefault="00000000" w:rsidRPr="00000000" w14:paraId="00000004">
      <w:pPr>
        <w:spacing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Introduction:</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Ladies and gentlemen, educators, students, and lifelong learners, today I have the privilege of introducing you to a revolutionary tool that has the power to transform the way we learn and teach - the Skyward Learning Platform. In a world where education is the cornerstone of progress, Skyward is not just a product; it's a gateway to a world of limitless possibilities.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Body: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Challenge of Modern Education: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our quest for knowledge, we often encounter barriers - lack of resources, rigid learning structures, and a one-size-fits-all approach that fails to cater to individual needs. We understand the frustrations of students who crave more than what traditional education offers and educators who strive to unlock their students' fullest potential.</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Introducing Skyward Learning Platform:</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Skyward Learning Platform is the answer to these challenges. Designed with the modern learner in mind, Skyward empowers users with personalized learning journeys, accessible anytime, anywhere. It's an ecosystem of knowledge, collaboration, and innovation, all at your fingertips.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Key Benefits:</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Personalized Learning Paths: Skyward adapts to your learning style and pace, offering customized courses that meet your unique needs.</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World-Class Content: Access an extensive library of resources spanning various subjects and levels, curated by leading experts.</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Interactive Learning: Engage with interactive modules, real-time feedback, and collaborative tools that make learning dynamic and enjoyable.</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Accessibility and Flexibility: Learn on your schedule, from any device, ensuring that education fits into your life, not the other way around.</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Addressing Concerns:</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 might wonder, "Is Skyward right for me?" Whether you're a student seeking to supplement your studies, an educator aiming to enrich your teaching, or a lifelong learner chasing personal growth, Skyward is designed for you. It's intuitive, scalable, and secure, providing a learning environment that respects your privacy and caters to your aspirations.</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Call to Action:</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Imagine a future where education is not a barrier but a bridge. A future where learning is tailored to your dreams and goals. This future is not just a possibility; it's within reach, with Skyward Learning Platform.</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Join us on this journey. Explore Skyward today, and take the first step towards unlocking your potential. Because when it comes to learning, the sky's not the limit; it's just the beginning.</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Conclusion:</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conclusion, Skyward Learning Platform is more than just an educational tool; it's a movement towards a brighter, more inclusive future of learning. Together, we can break down the barriers to education and build a world where everyone has the opportunity to soar.</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rPr>
      </w:pPr>
      <w:r w:rsidDel="00000000" w:rsidR="00000000" w:rsidRPr="00000000">
        <w:rPr>
          <w:rFonts w:ascii="Arial" w:cs="Arial" w:eastAsia="Arial" w:hAnsi="Arial"/>
          <w:color w:val="0d0d0d"/>
          <w:sz w:val="24"/>
          <w:szCs w:val="24"/>
          <w:rtl w:val="0"/>
        </w:rPr>
        <w:t xml:space="preserve">Thank you for your time and your belief in the power of education. Let's embrace the future of learning with Skyward.</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