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Bank Reference Letter For Business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Central Bank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789 Market Street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Chicago, IL 60605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8, 2024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confirm that Chicago Tech Solutions Inc., with its principal place of business at 321 Oak Avenue, Chicago, IL 60610, has maintained a business banking relationship with Central Bank since March 10, 2018.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Chicago Tech Solutions Inc. holds the following accounts with our bank: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Type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Business Checking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45678901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Opened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March 10, 2018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Throughout their tenure with us, Chicago Tech Solutions Inc. has managed its accounts in a satisfactory manner, demonstrating prudent financial management and maintaining good standing with our institution. They have consistently adhered to the terms and conditions of their banking agreements.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their primary bank, we have observed that Chicago Tech Solutions Inc. has a stable and positive financial position. Their account balances, transaction history, and credit facilities, where applicable, reflect responsible financial conduct.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note that this letter is issued at the request of Chicago Tech Solutions Inc. and is intended solely for the purpose of providing a reference for their business activities. This letter does not constitute an endorsement or guarantee of any future financial performance of the business.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require any further information or clarification, please feel free to contact me directly at (312) 555-6789 or via email at smiller@centralbank.com.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Sarah Miller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Branch Manager</w:t>
        <w:br w:type="textWrapping"/>
        <w:t xml:space="preserve">Central Bank</w:t>
        <w:br w:type="textWrapping"/>
        <w:t xml:space="preserve">(312) 555-6789</w:t>
        <w:br w:type="textWrapping"/>
        <w:t xml:space="preserve">smiller@centralbank.com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