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008575"/>
          <w:sz w:val="60"/>
          <w:szCs w:val="60"/>
        </w:rPr>
      </w:pPr>
      <w:bookmarkStart w:colFirst="0" w:colLast="0" w:name="_2gazcsgmxkub" w:id="0"/>
      <w:bookmarkEnd w:id="0"/>
      <w:r w:rsidDel="00000000" w:rsidR="00000000" w:rsidRPr="00000000">
        <w:rPr>
          <w:rFonts w:ascii="Roboto" w:cs="Roboto" w:eastAsia="Roboto" w:hAnsi="Roboto"/>
          <w:color w:val="008575"/>
          <w:sz w:val="60"/>
          <w:szCs w:val="60"/>
          <w:rtl w:val="0"/>
        </w:rPr>
        <w:t xml:space="preserve">Autobiography of a Person</w:t>
      </w:r>
    </w:p>
    <w:p w:rsidR="00000000" w:rsidDel="00000000" w:rsidP="00000000" w:rsidRDefault="00000000" w:rsidRPr="00000000" w14:paraId="00000003">
      <w:pPr>
        <w:spacing w:after="240" w:before="240" w:line="360" w:lineRule="auto"/>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04">
      <w:pPr>
        <w:pStyle w:val="Heading3"/>
        <w:spacing w:after="80" w:before="280" w:line="360" w:lineRule="auto"/>
        <w:rPr>
          <w:rFonts w:ascii="Arial" w:cs="Arial" w:eastAsia="Arial" w:hAnsi="Arial"/>
          <w:b w:val="1"/>
          <w:color w:val="000000"/>
          <w:sz w:val="24"/>
          <w:szCs w:val="24"/>
        </w:rPr>
      </w:pPr>
      <w:bookmarkStart w:colFirst="0" w:colLast="0" w:name="_pu6by0gfxg9s" w:id="1"/>
      <w:bookmarkEnd w:id="1"/>
      <w:r w:rsidDel="00000000" w:rsidR="00000000" w:rsidRPr="00000000">
        <w:rPr>
          <w:rFonts w:ascii="Arial" w:cs="Arial" w:eastAsia="Arial" w:hAnsi="Arial"/>
          <w:b w:val="1"/>
          <w:color w:val="000000"/>
          <w:sz w:val="24"/>
          <w:szCs w:val="24"/>
          <w:rtl w:val="0"/>
        </w:rPr>
        <w:t xml:space="preserve">Autobiography of Elizabeth Martin: A Journey Through Life and Learning</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Introduction</w:t>
        <w:br w:type="textWrapping"/>
      </w:r>
      <w:r w:rsidDel="00000000" w:rsidR="00000000" w:rsidRPr="00000000">
        <w:rPr>
          <w:rFonts w:ascii="Arial" w:cs="Arial" w:eastAsia="Arial" w:hAnsi="Arial"/>
          <w:color w:val="000000"/>
          <w:sz w:val="24"/>
          <w:szCs w:val="24"/>
          <w:rtl w:val="0"/>
        </w:rPr>
        <w:t xml:space="preserve">My name is Elizabeth Martin. I was born on May 5, 1980, in Seattle, Washington. As a current educator and a lifelong learner, I have dedicated my career to empowering others through knowledge, while continually seeking personal and professional growth.</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Early Life and Education</w:t>
        <w:br w:type="textWrapping"/>
      </w:r>
      <w:r w:rsidDel="00000000" w:rsidR="00000000" w:rsidRPr="00000000">
        <w:rPr>
          <w:rFonts w:ascii="Arial" w:cs="Arial" w:eastAsia="Arial" w:hAnsi="Arial"/>
          <w:color w:val="000000"/>
          <w:sz w:val="24"/>
          <w:szCs w:val="24"/>
          <w:rtl w:val="0"/>
        </w:rPr>
        <w:t xml:space="preserve">Growing up in the vibrant city of Seattle, I was the oldest of three siblings in a family that valued education and community involvement. My parents, both teachers, instilled in me a passion for learning and a deep sense of civic duty. My academic journey began at the local public schools, where I excelled in humanities and sciences alike.</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College and Early Influences</w:t>
        <w:br w:type="textWrapping"/>
      </w:r>
      <w:r w:rsidDel="00000000" w:rsidR="00000000" w:rsidRPr="00000000">
        <w:rPr>
          <w:rFonts w:ascii="Arial" w:cs="Arial" w:eastAsia="Arial" w:hAnsi="Arial"/>
          <w:color w:val="000000"/>
          <w:sz w:val="24"/>
          <w:szCs w:val="24"/>
          <w:rtl w:val="0"/>
        </w:rPr>
        <w:t xml:space="preserve">I attended the University of Washington, where I majored in English Literature with a minor in History. During college, I was actively involved in student government and volunteered at local schools, which sparked my interest in teaching. My professors and mentors at university played pivotal roles in shaping my educational philosophy and career path.</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Career Beginnings</w:t>
        <w:br w:type="textWrapping"/>
      </w:r>
      <w:r w:rsidDel="00000000" w:rsidR="00000000" w:rsidRPr="00000000">
        <w:rPr>
          <w:rFonts w:ascii="Arial" w:cs="Arial" w:eastAsia="Arial" w:hAnsi="Arial"/>
          <w:color w:val="000000"/>
          <w:sz w:val="24"/>
          <w:szCs w:val="24"/>
          <w:rtl w:val="0"/>
        </w:rPr>
        <w:t xml:space="preserve">Upon graduating in 2002, I started my career as an English teacher at a middle school in Seattle. Those initial years were challenging but rewarding, as I learned to manage diverse classroom dynamics and adapt teaching methods to meet varying student needs. My commitment to fostering a supportive and inclusive classroom environment led to noticeable improvements in student engagement and academic performance.</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Professional Development and Achievements</w:t>
        <w:br w:type="textWrapping"/>
      </w:r>
      <w:r w:rsidDel="00000000" w:rsidR="00000000" w:rsidRPr="00000000">
        <w:rPr>
          <w:rFonts w:ascii="Arial" w:cs="Arial" w:eastAsia="Arial" w:hAnsi="Arial"/>
          <w:color w:val="000000"/>
          <w:sz w:val="24"/>
          <w:szCs w:val="24"/>
          <w:rtl w:val="0"/>
        </w:rPr>
        <w:t xml:space="preserve">Eager to further my impact, I pursued a Master’s in Education at Stanford University, specializing in Curriculum and Teacher Education. After earning my degree in 2008, I returned to Seattle and took on a role as a curriculum developer for the Seattle School District, where I worked on integrating technology and interactive learning strategies into the district’s curriculum.</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Current Role and Responsibilities</w:t>
        <w:br w:type="textWrapping"/>
      </w:r>
      <w:r w:rsidDel="00000000" w:rsidR="00000000" w:rsidRPr="00000000">
        <w:rPr>
          <w:rFonts w:ascii="Arial" w:cs="Arial" w:eastAsia="Arial" w:hAnsi="Arial"/>
          <w:color w:val="000000"/>
          <w:sz w:val="24"/>
          <w:szCs w:val="24"/>
          <w:rtl w:val="0"/>
        </w:rPr>
        <w:t xml:space="preserve">Since 2015, I have been serving as the Principal of Lincoln High School in Seattle. In this role, I focus on creating a nurturing and effective learning environment for both students and staff. I lead initiatives aimed at professional development for teachers, improved academic programs, and community partnership programs that enhance educational opportunities for our students.</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Personal Philosophy and Interests</w:t>
        <w:br w:type="textWrapping"/>
      </w:r>
      <w:r w:rsidDel="00000000" w:rsidR="00000000" w:rsidRPr="00000000">
        <w:rPr>
          <w:rFonts w:ascii="Arial" w:cs="Arial" w:eastAsia="Arial" w:hAnsi="Arial"/>
          <w:color w:val="000000"/>
          <w:sz w:val="24"/>
          <w:szCs w:val="24"/>
          <w:rtl w:val="0"/>
        </w:rPr>
        <w:t xml:space="preserve">Throughout my career, my philosophy has remained centered on the belief that education should empower students to discover their passions and potential. Outside of work, I enjoy hiking, reading historical fiction, and spending time with my family. These activities refresh me and provide the energy to keep pursuing my goals in education.</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Future Aspirations</w:t>
        <w:br w:type="textWrapping"/>
      </w:r>
      <w:r w:rsidDel="00000000" w:rsidR="00000000" w:rsidRPr="00000000">
        <w:rPr>
          <w:rFonts w:ascii="Arial" w:cs="Arial" w:eastAsia="Arial" w:hAnsi="Arial"/>
          <w:color w:val="000000"/>
          <w:sz w:val="24"/>
          <w:szCs w:val="24"/>
          <w:rtl w:val="0"/>
        </w:rPr>
        <w:t xml:space="preserve">Looking forward, I aim to advocate for educational policies that address equity and access, ensuring that every child has the opportunity to succeed. I am also interested in writing a series of educational publications that draw on my experiences and insights gained through years of teaching and administration.</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Conclusion</w:t>
        <w:br w:type="textWrapping"/>
      </w:r>
      <w:r w:rsidDel="00000000" w:rsidR="00000000" w:rsidRPr="00000000">
        <w:rPr>
          <w:rFonts w:ascii="Arial" w:cs="Arial" w:eastAsia="Arial" w:hAnsi="Arial"/>
          <w:color w:val="000000"/>
          <w:sz w:val="24"/>
          <w:szCs w:val="24"/>
          <w:rtl w:val="0"/>
        </w:rPr>
        <w:t xml:space="preserve">Reflecting on my journey so far, I am grateful for the numerous mentors, colleagues, and students who have enriched my life. As I continue to evolve both personally and professionally, I am committed to contributing positively to the field of education and to the lives of those I teach and lead.</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autobiography is a reflection of my ongoing journey—a testament to the roles of educator, learner, and community leader that I have embraced throughout my life.</w:t>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