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b w:val="1"/>
          <w:color w:val="274e13"/>
          <w:sz w:val="60"/>
          <w:szCs w:val="60"/>
        </w:rPr>
      </w:pPr>
      <w:r w:rsidDel="00000000" w:rsidR="00000000" w:rsidRPr="00000000">
        <w:rPr>
          <w:b w:val="1"/>
          <w:color w:val="274e13"/>
          <w:sz w:val="60"/>
          <w:szCs w:val="60"/>
          <w:rtl w:val="0"/>
        </w:rPr>
        <w:t xml:space="preserve">Letter of Intent for Promotion for Teachers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Alexandra Johnson</w:t>
        <w:br w:type="textWrapping"/>
        <w:t xml:space="preserve">123 Elm Street</w:t>
        <w:br w:type="textWrapping"/>
        <w:t xml:space="preserve">Springfield, IL 62701</w:t>
        <w:br w:type="textWrapping"/>
        <w:t xml:space="preserve">alexandra.johnson@email.com</w:t>
        <w:br w:type="textWrapping"/>
        <w:t xml:space="preserve">(555) 123-4567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May 24, 2024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Michael Smith</w:t>
        <w:br w:type="textWrapping"/>
        <w:t xml:space="preserve">Springfield High School</w:t>
        <w:br w:type="textWrapping"/>
        <w:t xml:space="preserve">456 Oak Avenue</w:t>
        <w:br w:type="textWrapping"/>
        <w:t xml:space="preserve">Springfield, IL 62701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Dr. Smith,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express my interest in the Lead Teacher position at Springfield High School. Having dedicated 10 years to this institution, I believe my experience, skills, and commitment make me an ideal candidate for this promotion.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tenure, I have consistently strived to contribute to the academic success and personal growth of my students. Highlights of my contributions include: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Implementing innovative teaching strategies that have significantly improved student engagement and performance.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Leading professional development workshops that have enhanced our faculty's teaching methods.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Mentoring new teachers and providing support to help them integrate into our school community effectively.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Serving on various committees aimed at curriculum development and school improvement.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proud of developing the after-school tutoring program, which resulted in a 20% increase in student test scores and improved student morale. This experience has further fueled my passion for educational leadership and my desire to take on greater responsibilities within our school.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in the role of Lead Teacher, I can contribute even more to Springfield High School by promoting collaborative teaching practices and enhancing the curriculum to meet diverse student needs. I am eager to continue fostering a supportive and challenging learning environment for both students and teachers.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look forward to the opportunity to discuss how my background, skills, and goals align with the needs of our school.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Alexandra Johnson</w:t>
        <w:br w:type="textWrapping"/>
        <w:t xml:space="preserve">Current Position: Senior English Teacher</w:t>
        <w:br w:type="textWrapping"/>
        <w:t xml:space="preserve">Springfield High School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