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Roboto" w:cs="Roboto" w:eastAsia="Roboto" w:hAnsi="Roboto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rtl w:val="0"/>
        </w:rPr>
        <w:t xml:space="preserve">Female Teacher CV For School Teacher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ZIP]</w:t>
        <w:br w:type="textWrapping"/>
        <w:t xml:space="preserve">[Your Phone Number]</w:t>
        <w:br w:type="textWrapping"/>
        <w:t xml:space="preserve">[Your Email Address]</w:t>
        <w:br w:type="textWrapping"/>
        <w:t xml:space="preserve">[LinkedIn Profile - optional]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Objective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Enthusiastic and dedicated Elementary School Teacher with over 5 years of experience fostering a cohesive student learning atmosphere. Specialize in developing engaging curriculums and teaching materials, with a strong emphasis on inclusive education and personalized learning. Seeking to leverage my skills and experience to contribute to the educational excellence at [School Name].</w:t>
      </w:r>
    </w:p>
    <w:p w:rsidR="00000000" w:rsidDel="00000000" w:rsidP="00000000" w:rsidRDefault="00000000" w:rsidRPr="00000000" w14:paraId="0000000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yst1o5tvjma9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Education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Master of Education in Elementary Education</w:t>
        <w:br w:type="textWrapping"/>
        <w:t xml:space="preserve">[University Name], [City, State]</w:t>
        <w:br w:type="textWrapping"/>
        <w:t xml:space="preserve">[Graduation Month, Year]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Bachelor of Science in Education</w:t>
        <w:br w:type="textWrapping"/>
        <w:t xml:space="preserve">[University Name], [City, State]</w:t>
        <w:br w:type="textWrapping"/>
        <w:t xml:space="preserve">[Graduation Month, Year]</w:t>
      </w:r>
    </w:p>
    <w:p w:rsidR="00000000" w:rsidDel="00000000" w:rsidP="00000000" w:rsidRDefault="00000000" w:rsidRPr="00000000" w14:paraId="0000000B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uhtsxqagj2b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Teaching Experience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Elementary School Teacher</w:t>
        <w:br w:type="textWrapping"/>
        <w:t xml:space="preserve">[School Name], [City, State]</w:t>
        <w:br w:type="textWrapping"/>
        <w:t xml:space="preserve">[Month, Year] – Present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Developed and implemented a creative curriculum to accommodate different learning styles and maximize students’ understanding.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Utilized technology and interactive activities to enhance student learning and engagement.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Fostered a positive and inclusive classroom environment, promoting respect and collaboration among students.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Implemented assessment tools to regularly evaluate student progress and adjust teaching strategies accordingly.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Assistant Teacher</w:t>
        <w:br w:type="textWrapping"/>
        <w:t xml:space="preserve">[School Name], [City, State]</w:t>
        <w:br w:type="textWrapping"/>
        <w:t xml:space="preserve">[Month, Year] – [Month, Year]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Assisted lead teacher in planning and executing daily lessons for a class of 30+ students.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Provided one-on-one support to students requiring additional assistance, resulting in improved academic performance.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Organized and supervised educational field trips, enhancing students’ learning experience outside the classroom.</w:t>
      </w:r>
    </w:p>
    <w:p w:rsidR="00000000" w:rsidDel="00000000" w:rsidP="00000000" w:rsidRDefault="00000000" w:rsidRPr="00000000" w14:paraId="0000001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tk9k1j2r95wx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Certifications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Certified Elementary School Teacher, [State]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CPR and First Aid Certified</w:t>
      </w:r>
    </w:p>
    <w:p w:rsidR="00000000" w:rsidDel="00000000" w:rsidP="00000000" w:rsidRDefault="00000000" w:rsidRPr="00000000" w14:paraId="0000001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526r36bnvezc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Skills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Strong knowledge of child development and latest education theories and practices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Skilled in creating engaging lessons and educational materials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Excellent communication and interpersonal abilities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Proficient in using educational technology and digital learning platforms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Ability to adapt teaching methods to meet individual student needs</w:t>
      </w:r>
    </w:p>
    <w:p w:rsidR="00000000" w:rsidDel="00000000" w:rsidP="00000000" w:rsidRDefault="00000000" w:rsidRPr="00000000" w14:paraId="0000001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5mpyinozpkev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Professional Development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Attended "Innovative Teaching Strategies" conference, [Month, Year]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Completed workshop on "Diversity and Inclusion in the Classroom," [Month, Year]</w:t>
      </w:r>
    </w:p>
    <w:p w:rsidR="00000000" w:rsidDel="00000000" w:rsidP="00000000" w:rsidRDefault="00000000" w:rsidRPr="00000000" w14:paraId="0000002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ihtkvvr9uvbh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Extracurricular Involvement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Coached the school’s basketball team, leading them to a regional championship in [Year]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Led the after-school science club, organizing weekly experiments and science fairs</w:t>
      </w:r>
    </w:p>
    <w:p w:rsidR="00000000" w:rsidDel="00000000" w:rsidP="00000000" w:rsidRDefault="00000000" w:rsidRPr="00000000" w14:paraId="0000002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3k5ou8dxoeeq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References</w:t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Available upon request.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