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BSC Nursing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Alice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Springfield, IL 62701</w:t>
        <w:br w:type="textWrapping"/>
        <w:t xml:space="preserve">(555) 123-4567</w:t>
        <w:br w:type="textWrapping"/>
        <w:t xml:space="preserve">alice.johnson@email.com</w:t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20yawar3vwnw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Compassionate and dedicated BSc Nursing graduate seeking a challenging nursing position to utilize my clinical skills and provide exceptional patient care.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7z5vovul2ty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Nursing (BSc Nursing)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University of Illinois, Springfield, IL</w:t>
        <w:br w:type="textWrapping"/>
        <w:t xml:space="preserve">Graduated: May 2023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GPA: 3.8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gj2a4irpxu34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Clinical Experience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Nurse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Springfield General Hospital, Springfield, IL</w:t>
        <w:br w:type="textWrapping"/>
        <w:t xml:space="preserve">September 2022 – April 2023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with patient care, including administering medications, monitoring vital signs, and providing wound care.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interdisciplinary teams to develop and implement patient care plans.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Educated patients and families on disease prevention and health promotion.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Clinical Rotations: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Medical-Surgical Nursing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Memorial Medical Center, Springfield, IL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Duration: January 2023 – March 2023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Responsibilities: Assisted in postoperative care, managed patient charts, and coordinated with medical staff for patient recovery plans.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Pediatric Nursing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St. John's Children's Hospital, Springfield, IL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Duration: October 2022 – December 2022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Responsibilities: Monitored pediatric patients, administered vaccines, and provided family education on child health and wellness.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Obstetrics and Gynecology Nursing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Women's Health Center, Springfield, IL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Duration: July 2022 – September 2022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Responsibilities: Assisted in labor and delivery, conducted prenatal assessments, and provided postpartum care.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Psychiatric Nursing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Springfield Mental Health Facility, Springfield, IL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Duration: April 2022 – June 2022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Responsibilities: Conducted patient assessments, supported group therapy sessions, and administered medications under supervision.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Community Health Nursing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Springfield Community Health Clinic, Springfield, IL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Duration: January 2022 – March 2022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Responsibilities: Provided health screenings, educated community members on health promotion, and assisted in immunization drives.</w:t>
      </w:r>
    </w:p>
    <w:p w:rsidR="00000000" w:rsidDel="00000000" w:rsidP="00000000" w:rsidRDefault="00000000" w:rsidRPr="00000000" w14:paraId="0000001E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ic1hl7j0kyv9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Certifications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Basic Life Support (BLS) Certification, 2023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Cardiac Life Support (ACLS) Certification, 2023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Pediatric Advanced Life Support (PALS) Certification, 2023</w:t>
      </w:r>
    </w:p>
    <w:p w:rsidR="00000000" w:rsidDel="00000000" w:rsidP="00000000" w:rsidRDefault="00000000" w:rsidRPr="00000000" w14:paraId="00000022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lngrsekumt57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Skills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 Assessment and Care Planning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Medication Administration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IV Therapy and Wound Care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 and Family Education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Electronic Health Records (EHR) Management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Communication and Interpersonal Skills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Work in Fast-Paced Environments</w:t>
      </w:r>
    </w:p>
    <w:p w:rsidR="00000000" w:rsidDel="00000000" w:rsidP="00000000" w:rsidRDefault="00000000" w:rsidRPr="00000000" w14:paraId="0000002A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3yd9filcz92t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Professional Memberships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Member, American Nurses Association (ANA), 2023 – Present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Member, Illinois Nurses Association (INA), 2023 – Present</w:t>
      </w:r>
    </w:p>
    <w:p w:rsidR="00000000" w:rsidDel="00000000" w:rsidP="00000000" w:rsidRDefault="00000000" w:rsidRPr="00000000" w14:paraId="0000002D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x709r6piem8n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Volunteer Experience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Nurse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Health for All, Springfield, IL</w:t>
        <w:br w:type="textWrapping"/>
        <w:t xml:space="preserve">June 2021 – May 2023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basic medical care and health education at community health fairs.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organizing and managing health camps in underserved areas.</w:t>
      </w:r>
    </w:p>
    <w:p w:rsidR="00000000" w:rsidDel="00000000" w:rsidP="00000000" w:rsidRDefault="00000000" w:rsidRPr="00000000" w14:paraId="00000031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rgp5akf9oeny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References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4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9"/>
          <w:bookmarkEnd w:id="9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6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0"/>
          <w:bookmarkEnd w:id="10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