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f75d5d"/>
          <w:sz w:val="60"/>
          <w:szCs w:val="60"/>
          <w:u w:val="single"/>
        </w:rPr>
      </w:pPr>
      <w:bookmarkStart w:colFirst="0" w:colLast="0" w:name="_hhevn0icya3z" w:id="0"/>
      <w:bookmarkEnd w:id="0"/>
      <w:r w:rsidDel="00000000" w:rsidR="00000000" w:rsidRPr="00000000">
        <w:rPr>
          <w:rFonts w:ascii="Georgia" w:cs="Georgia" w:eastAsia="Georgia" w:hAnsi="Georgia"/>
          <w:sz w:val="60"/>
          <w:szCs w:val="60"/>
          <w:u w:val="single"/>
          <w:rtl w:val="0"/>
        </w:rPr>
        <w:t xml:space="preserve">Story Outline 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40" w:before="240" w:line="360" w:lineRule="auto"/>
        <w:rPr>
          <w:rFonts w:ascii="Arial" w:cs="Arial" w:eastAsia="Arial" w:hAnsi="Arial"/>
          <w:sz w:val="12"/>
          <w:szCs w:val="12"/>
        </w:rPr>
      </w:pPr>
      <w:bookmarkStart w:colFirst="0" w:colLast="0" w:name="_orja28jb99f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spacing w:after="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nwhfhqqg1q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Title: "The Secret of Greenwood Forest"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Setting: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small, quiet town named Elmsbrook.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Greenwood Forest, a mysterious and ancient forest on the outskirts of town.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Characters: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Emma, a curious and adventurous 12-year-old girl.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Liam, Emma’s intelligent but cautious best friend.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Mrs. Thompson, the wise and enigmatic old librarian.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Max, the local bully who has a secret soft side.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Hook: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Emma finds an old, cryptic map in the library that hints at a hidden treasure in Greenwood Forest.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Rising Action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Inciting Incident: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Emma and Liam decide to explore Greenwood Forest using the map, despite rumors of it being haunted.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Challenges and Complications: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They encounter strange symbols and riddles in the forest.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Max follows them, initially to mock them, but ends up joining the quest.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They face natural obstacles like thick fog, quicksand, and a raging river.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They find clues that lead to an ancient legend about the forest.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Developing Relationships: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Emma, Liam, and Max learn to trust and rely on each other.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Max reveals his troubled home life and his desire to prove himself.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Climax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Discovery: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They find an ancient, hidden temple deep within Greenwood Forest.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Inside, they uncover the treasure, which turns out to be a collection of ancient books and artifacts with immense historical value.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Confrontation: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They are confronted by a shadowy figure who turns out to be Mrs. Thompson.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Mrs. Thompson reveals she is a guardian of the forest’s secrets and has been guiding them.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Falling Action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Resolution of Conflict: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Mrs. Thompson explains the importance of preserving history and knowledge.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She acknowledges the bravery and intelligence of the kids and entrusts them with the responsibility of protecting the forest’s secrets.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 to Normalcy: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They return to Elmsbrook as local heroes.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experience strengthens their friendship and gives them new confidence.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Wrap-Up: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kids are celebrated in their town for their discovery.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Max’s home situation improves as the community supports him.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Emma and Liam are inspired to explore more and take up new adventures.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Moral/Lesson: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importance of curiosity, friendship, and the preservation of knowledge.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240" w:before="0" w:beforeAutospacing="0" w:line="360" w:lineRule="auto"/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Understanding that people can change and grow when given the chance.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Georgia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1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3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4"/>
          <w:bookmarkEnd w:id="4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