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000000"/>
          <w:sz w:val="60"/>
          <w:szCs w:val="60"/>
          <w:u w:val="single"/>
        </w:rPr>
      </w:pPr>
      <w:bookmarkStart w:colFirst="0" w:colLast="0" w:name="_la3vmab1a7eq" w:id="0"/>
      <w:bookmarkEnd w:id="0"/>
      <w:r w:rsidDel="00000000" w:rsidR="00000000" w:rsidRPr="00000000">
        <w:rPr>
          <w:rFonts w:ascii="Georgia" w:cs="Georgia" w:eastAsia="Georgia" w:hAnsi="Georgia"/>
          <w:color w:val="000000"/>
          <w:sz w:val="60"/>
          <w:szCs w:val="60"/>
          <w:u w:val="single"/>
          <w:rtl w:val="0"/>
        </w:rPr>
        <w:t xml:space="preserve">Travel Packing Checklist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Certainly! A travel packing checklist can greatly reduce the stress of preparing for a trip. Here's a comprehensive checklist to ensure you have everything you need for your journey, whether it's for business, pleasure, or adventure.</w:t>
      </w:r>
    </w:p>
    <w:p w:rsidR="00000000" w:rsidDel="00000000" w:rsidP="00000000" w:rsidRDefault="00000000" w:rsidRPr="00000000" w14:paraId="00000005">
      <w:pPr>
        <w:pStyle w:val="Heading3"/>
        <w:spacing w:after="80" w:before="280" w:line="360" w:lineRule="auto"/>
        <w:rPr>
          <w:rFonts w:ascii="Arial" w:cs="Arial" w:eastAsia="Arial" w:hAnsi="Arial"/>
          <w:b w:val="1"/>
          <w:sz w:val="24"/>
          <w:szCs w:val="24"/>
        </w:rPr>
      </w:pPr>
      <w:bookmarkStart w:colFirst="0" w:colLast="0" w:name="_s2zh5rr49zsf" w:id="1"/>
      <w:bookmarkEnd w:id="1"/>
      <w:r w:rsidDel="00000000" w:rsidR="00000000" w:rsidRPr="00000000">
        <w:rPr>
          <w:rFonts w:ascii="Arial" w:cs="Arial" w:eastAsia="Arial" w:hAnsi="Arial"/>
          <w:b w:val="1"/>
          <w:sz w:val="24"/>
          <w:szCs w:val="24"/>
          <w:rtl w:val="0"/>
        </w:rPr>
        <w:t xml:space="preserve">Travel Packing Checklist</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Essentials</w:t>
      </w:r>
    </w:p>
    <w:p w:rsidR="00000000" w:rsidDel="00000000" w:rsidP="00000000" w:rsidRDefault="00000000" w:rsidRPr="00000000" w14:paraId="00000007">
      <w:pPr>
        <w:numPr>
          <w:ilvl w:val="0"/>
          <w:numId w:val="1"/>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Passport/Visa/ID</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Flight tickets or itineraries</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Accommodation confirmations</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Travel insurance documents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Emergency contacts and addresses</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Credit cards and cash</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International driving license (if required)</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Vaccination certificates (if required)</w:t>
      </w:r>
    </w:p>
    <w:p w:rsidR="00000000" w:rsidDel="00000000" w:rsidP="00000000" w:rsidRDefault="00000000" w:rsidRPr="00000000" w14:paraId="0000000F">
      <w:pPr>
        <w:numPr>
          <w:ilvl w:val="0"/>
          <w:numId w:val="1"/>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Maps and directions</w:t>
      </w:r>
    </w:p>
    <w:p w:rsidR="00000000" w:rsidDel="00000000" w:rsidP="00000000" w:rsidRDefault="00000000" w:rsidRPr="00000000" w14:paraId="00000010">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Clothing and Accessories</w:t>
      </w:r>
    </w:p>
    <w:p w:rsidR="00000000" w:rsidDel="00000000" w:rsidP="00000000" w:rsidRDefault="00000000" w:rsidRPr="00000000" w14:paraId="00000011">
      <w:pPr>
        <w:numPr>
          <w:ilvl w:val="0"/>
          <w:numId w:val="4"/>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Underwear</w:t>
      </w:r>
    </w:p>
    <w:p w:rsidR="00000000" w:rsidDel="00000000" w:rsidP="00000000" w:rsidRDefault="00000000" w:rsidRPr="00000000" w14:paraId="00000012">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Socks</w:t>
      </w:r>
    </w:p>
    <w:p w:rsidR="00000000" w:rsidDel="00000000" w:rsidP="00000000" w:rsidRDefault="00000000" w:rsidRPr="00000000" w14:paraId="00000013">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Sleepwear</w:t>
      </w:r>
    </w:p>
    <w:p w:rsidR="00000000" w:rsidDel="00000000" w:rsidP="00000000" w:rsidRDefault="00000000" w:rsidRPr="00000000" w14:paraId="00000014">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Casual shirts/blouses</w:t>
      </w:r>
    </w:p>
    <w:p w:rsidR="00000000" w:rsidDel="00000000" w:rsidP="00000000" w:rsidRDefault="00000000" w:rsidRPr="00000000" w14:paraId="00000015">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Pants/jeans</w:t>
      </w:r>
    </w:p>
    <w:p w:rsidR="00000000" w:rsidDel="00000000" w:rsidP="00000000" w:rsidRDefault="00000000" w:rsidRPr="00000000" w14:paraId="00000016">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Shorts/skirts</w:t>
      </w:r>
    </w:p>
    <w:p w:rsidR="00000000" w:rsidDel="00000000" w:rsidP="00000000" w:rsidRDefault="00000000" w:rsidRPr="00000000" w14:paraId="00000017">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Dresses (for evenings or special occasions)</w:t>
      </w:r>
    </w:p>
    <w:p w:rsidR="00000000" w:rsidDel="00000000" w:rsidP="00000000" w:rsidRDefault="00000000" w:rsidRPr="00000000" w14:paraId="00000018">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Sweaters/jackets (for layering)</w:t>
      </w:r>
    </w:p>
    <w:p w:rsidR="00000000" w:rsidDel="00000000" w:rsidP="00000000" w:rsidRDefault="00000000" w:rsidRPr="00000000" w14:paraId="00000019">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Swimwear</w:t>
      </w:r>
    </w:p>
    <w:p w:rsidR="00000000" w:rsidDel="00000000" w:rsidP="00000000" w:rsidRDefault="00000000" w:rsidRPr="00000000" w14:paraId="0000001A">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Comfortable walking shoes</w:t>
      </w:r>
    </w:p>
    <w:p w:rsidR="00000000" w:rsidDel="00000000" w:rsidP="00000000" w:rsidRDefault="00000000" w:rsidRPr="00000000" w14:paraId="0000001B">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Dress shoes</w:t>
      </w:r>
    </w:p>
    <w:p w:rsidR="00000000" w:rsidDel="00000000" w:rsidP="00000000" w:rsidRDefault="00000000" w:rsidRPr="00000000" w14:paraId="0000001C">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Flip-flops/sandals</w:t>
      </w:r>
    </w:p>
    <w:p w:rsidR="00000000" w:rsidDel="00000000" w:rsidP="00000000" w:rsidRDefault="00000000" w:rsidRPr="00000000" w14:paraId="0000001D">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Hats/caps for sun protection</w:t>
      </w:r>
    </w:p>
    <w:p w:rsidR="00000000" w:rsidDel="00000000" w:rsidP="00000000" w:rsidRDefault="00000000" w:rsidRPr="00000000" w14:paraId="0000001E">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Raincoat/umbrella</w:t>
      </w:r>
    </w:p>
    <w:p w:rsidR="00000000" w:rsidDel="00000000" w:rsidP="00000000" w:rsidRDefault="00000000" w:rsidRPr="00000000" w14:paraId="0000001F">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Scarves/wraps</w:t>
      </w:r>
    </w:p>
    <w:p w:rsidR="00000000" w:rsidDel="00000000" w:rsidP="00000000" w:rsidRDefault="00000000" w:rsidRPr="00000000" w14:paraId="00000020">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Sunglasses</w:t>
      </w:r>
    </w:p>
    <w:p w:rsidR="00000000" w:rsidDel="00000000" w:rsidP="00000000" w:rsidRDefault="00000000" w:rsidRPr="00000000" w14:paraId="00000021">
      <w:pPr>
        <w:numPr>
          <w:ilvl w:val="0"/>
          <w:numId w:val="4"/>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Watch</w:t>
      </w:r>
    </w:p>
    <w:p w:rsidR="00000000" w:rsidDel="00000000" w:rsidP="00000000" w:rsidRDefault="00000000" w:rsidRPr="00000000" w14:paraId="00000022">
      <w:pPr>
        <w:numPr>
          <w:ilvl w:val="0"/>
          <w:numId w:val="4"/>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Jewelry (minimal and travel-friendly)</w:t>
      </w:r>
    </w:p>
    <w:p w:rsidR="00000000" w:rsidDel="00000000" w:rsidP="00000000" w:rsidRDefault="00000000" w:rsidRPr="00000000" w14:paraId="0000002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Toiletries</w:t>
      </w:r>
    </w:p>
    <w:p w:rsidR="00000000" w:rsidDel="00000000" w:rsidP="00000000" w:rsidRDefault="00000000" w:rsidRPr="00000000" w14:paraId="00000024">
      <w:pPr>
        <w:numPr>
          <w:ilvl w:val="0"/>
          <w:numId w:val="6"/>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Toothbrush and toothpaste</w:t>
      </w:r>
    </w:p>
    <w:p w:rsidR="00000000" w:rsidDel="00000000" w:rsidP="00000000" w:rsidRDefault="00000000" w:rsidRPr="00000000" w14:paraId="00000025">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Shampoo and conditioner</w:t>
      </w:r>
    </w:p>
    <w:p w:rsidR="00000000" w:rsidDel="00000000" w:rsidP="00000000" w:rsidRDefault="00000000" w:rsidRPr="00000000" w14:paraId="00000026">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Body wash</w:t>
      </w:r>
    </w:p>
    <w:p w:rsidR="00000000" w:rsidDel="00000000" w:rsidP="00000000" w:rsidRDefault="00000000" w:rsidRPr="00000000" w14:paraId="00000027">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Deodorant</w:t>
      </w:r>
    </w:p>
    <w:p w:rsidR="00000000" w:rsidDel="00000000" w:rsidP="00000000" w:rsidRDefault="00000000" w:rsidRPr="00000000" w14:paraId="00000028">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Skincare products</w:t>
      </w:r>
    </w:p>
    <w:p w:rsidR="00000000" w:rsidDel="00000000" w:rsidP="00000000" w:rsidRDefault="00000000" w:rsidRPr="00000000" w14:paraId="00000029">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Hairbrush/comb</w:t>
      </w:r>
    </w:p>
    <w:p w:rsidR="00000000" w:rsidDel="00000000" w:rsidP="00000000" w:rsidRDefault="00000000" w:rsidRPr="00000000" w14:paraId="0000002A">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Shaving supplies</w:t>
      </w:r>
    </w:p>
    <w:p w:rsidR="00000000" w:rsidDel="00000000" w:rsidP="00000000" w:rsidRDefault="00000000" w:rsidRPr="00000000" w14:paraId="0000002B">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Makeup and makeup remover</w:t>
      </w:r>
    </w:p>
    <w:p w:rsidR="00000000" w:rsidDel="00000000" w:rsidP="00000000" w:rsidRDefault="00000000" w:rsidRPr="00000000" w14:paraId="0000002C">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Sunscreen</w:t>
      </w:r>
    </w:p>
    <w:p w:rsidR="00000000" w:rsidDel="00000000" w:rsidP="00000000" w:rsidRDefault="00000000" w:rsidRPr="00000000" w14:paraId="0000002D">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Lip balm with SPF</w:t>
      </w:r>
    </w:p>
    <w:p w:rsidR="00000000" w:rsidDel="00000000" w:rsidP="00000000" w:rsidRDefault="00000000" w:rsidRPr="00000000" w14:paraId="0000002E">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Personal hygiene items</w:t>
      </w:r>
    </w:p>
    <w:p w:rsidR="00000000" w:rsidDel="00000000" w:rsidP="00000000" w:rsidRDefault="00000000" w:rsidRPr="00000000" w14:paraId="0000002F">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First-aid kit (include pain relievers, antiseptic wipes, and band-aids)</w:t>
      </w:r>
    </w:p>
    <w:p w:rsidR="00000000" w:rsidDel="00000000" w:rsidP="00000000" w:rsidRDefault="00000000" w:rsidRPr="00000000" w14:paraId="00000030">
      <w:pPr>
        <w:numPr>
          <w:ilvl w:val="0"/>
          <w:numId w:val="6"/>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Prescription medications (with labels and doctor’s note)</w:t>
      </w:r>
    </w:p>
    <w:p w:rsidR="00000000" w:rsidDel="00000000" w:rsidP="00000000" w:rsidRDefault="00000000" w:rsidRPr="00000000" w14:paraId="00000031">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Gadgets and Electronics</w:t>
      </w:r>
    </w:p>
    <w:p w:rsidR="00000000" w:rsidDel="00000000" w:rsidP="00000000" w:rsidRDefault="00000000" w:rsidRPr="00000000" w14:paraId="00000032">
      <w:pPr>
        <w:numPr>
          <w:ilvl w:val="0"/>
          <w:numId w:val="2"/>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Smartphone and charger</w:t>
      </w:r>
    </w:p>
    <w:p w:rsidR="00000000" w:rsidDel="00000000" w:rsidP="00000000" w:rsidRDefault="00000000" w:rsidRPr="00000000" w14:paraId="00000033">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Power bank</w:t>
      </w:r>
    </w:p>
    <w:p w:rsidR="00000000" w:rsidDel="00000000" w:rsidP="00000000" w:rsidRDefault="00000000" w:rsidRPr="00000000" w14:paraId="00000034">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Travel adapter/converter</w:t>
      </w:r>
    </w:p>
    <w:p w:rsidR="00000000" w:rsidDel="00000000" w:rsidP="00000000" w:rsidRDefault="00000000" w:rsidRPr="00000000" w14:paraId="00000035">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Earphones/headphones</w:t>
      </w:r>
    </w:p>
    <w:p w:rsidR="00000000" w:rsidDel="00000000" w:rsidP="00000000" w:rsidRDefault="00000000" w:rsidRPr="00000000" w14:paraId="00000036">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Camera, memory cards, and charger</w:t>
      </w:r>
    </w:p>
    <w:p w:rsidR="00000000" w:rsidDel="00000000" w:rsidP="00000000" w:rsidRDefault="00000000" w:rsidRPr="00000000" w14:paraId="00000037">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Laptop/tablet and charger (if necessary)</w:t>
      </w:r>
    </w:p>
    <w:p w:rsidR="00000000" w:rsidDel="00000000" w:rsidP="00000000" w:rsidRDefault="00000000" w:rsidRPr="00000000" w14:paraId="00000038">
      <w:pPr>
        <w:numPr>
          <w:ilvl w:val="0"/>
          <w:numId w:val="2"/>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E-reader (loaded with books)</w:t>
      </w:r>
    </w:p>
    <w:p w:rsidR="00000000" w:rsidDel="00000000" w:rsidP="00000000" w:rsidRDefault="00000000" w:rsidRPr="00000000" w14:paraId="00000039">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Miscellaneous</w:t>
      </w:r>
    </w:p>
    <w:p w:rsidR="00000000" w:rsidDel="00000000" w:rsidP="00000000" w:rsidRDefault="00000000" w:rsidRPr="00000000" w14:paraId="0000003A">
      <w:pPr>
        <w:numPr>
          <w:ilvl w:val="0"/>
          <w:numId w:val="3"/>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Travel pillow and blanket</w:t>
      </w:r>
    </w:p>
    <w:p w:rsidR="00000000" w:rsidDel="00000000" w:rsidP="00000000" w:rsidRDefault="00000000" w:rsidRPr="00000000" w14:paraId="0000003B">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Eye mask and earplugs</w:t>
      </w:r>
    </w:p>
    <w:p w:rsidR="00000000" w:rsidDel="00000000" w:rsidP="00000000" w:rsidRDefault="00000000" w:rsidRPr="00000000" w14:paraId="0000003C">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Travel-sized detergent</w:t>
      </w:r>
    </w:p>
    <w:p w:rsidR="00000000" w:rsidDel="00000000" w:rsidP="00000000" w:rsidRDefault="00000000" w:rsidRPr="00000000" w14:paraId="0000003D">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Ziplock bags (for organizing)</w:t>
      </w:r>
    </w:p>
    <w:p w:rsidR="00000000" w:rsidDel="00000000" w:rsidP="00000000" w:rsidRDefault="00000000" w:rsidRPr="00000000" w14:paraId="0000003E">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Travel journal and pen</w:t>
      </w:r>
    </w:p>
    <w:p w:rsidR="00000000" w:rsidDel="00000000" w:rsidP="00000000" w:rsidRDefault="00000000" w:rsidRPr="00000000" w14:paraId="0000003F">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Books or magazines</w:t>
      </w:r>
    </w:p>
    <w:p w:rsidR="00000000" w:rsidDel="00000000" w:rsidP="00000000" w:rsidRDefault="00000000" w:rsidRPr="00000000" w14:paraId="00000040">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Snacks (non-perishable)</w:t>
      </w:r>
    </w:p>
    <w:p w:rsidR="00000000" w:rsidDel="00000000" w:rsidP="00000000" w:rsidRDefault="00000000" w:rsidRPr="00000000" w14:paraId="00000041">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Water bottle (reusable)</w:t>
      </w:r>
    </w:p>
    <w:p w:rsidR="00000000" w:rsidDel="00000000" w:rsidP="00000000" w:rsidRDefault="00000000" w:rsidRPr="00000000" w14:paraId="00000042">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Luggage tags (with contact info)</w:t>
      </w:r>
    </w:p>
    <w:p w:rsidR="00000000" w:rsidDel="00000000" w:rsidP="00000000" w:rsidRDefault="00000000" w:rsidRPr="00000000" w14:paraId="00000043">
      <w:pPr>
        <w:numPr>
          <w:ilvl w:val="0"/>
          <w:numId w:val="3"/>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Backpack or daypack for day trips</w:t>
      </w:r>
    </w:p>
    <w:p w:rsidR="00000000" w:rsidDel="00000000" w:rsidP="00000000" w:rsidRDefault="00000000" w:rsidRPr="00000000" w14:paraId="00000044">
      <w:pPr>
        <w:numPr>
          <w:ilvl w:val="0"/>
          <w:numId w:val="3"/>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Money belt or secure pouch</w:t>
      </w:r>
    </w:p>
    <w:p w:rsidR="00000000" w:rsidDel="00000000" w:rsidP="00000000" w:rsidRDefault="00000000" w:rsidRPr="00000000" w14:paraId="0000004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Items (Depending on Destination and Activities)</w:t>
      </w:r>
    </w:p>
    <w:p w:rsidR="00000000" w:rsidDel="00000000" w:rsidP="00000000" w:rsidRDefault="00000000" w:rsidRPr="00000000" w14:paraId="00000046">
      <w:pPr>
        <w:numPr>
          <w:ilvl w:val="0"/>
          <w:numId w:val="5"/>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Hiking or sports gear</w:t>
      </w:r>
    </w:p>
    <w:p w:rsidR="00000000" w:rsidDel="00000000" w:rsidP="00000000" w:rsidRDefault="00000000" w:rsidRPr="00000000" w14:paraId="00000047">
      <w:pPr>
        <w:numPr>
          <w:ilvl w:val="0"/>
          <w:numId w:val="5"/>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Beach towel and gear (if heading to a beach)</w:t>
      </w:r>
    </w:p>
    <w:p w:rsidR="00000000" w:rsidDel="00000000" w:rsidP="00000000" w:rsidRDefault="00000000" w:rsidRPr="00000000" w14:paraId="00000048">
      <w:pPr>
        <w:numPr>
          <w:ilvl w:val="0"/>
          <w:numId w:val="5"/>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Special attire (for formal events or specific climates)</w:t>
      </w:r>
    </w:p>
    <w:p w:rsidR="00000000" w:rsidDel="00000000" w:rsidP="00000000" w:rsidRDefault="00000000" w:rsidRPr="00000000" w14:paraId="00000049">
      <w:pPr>
        <w:numPr>
          <w:ilvl w:val="0"/>
          <w:numId w:val="5"/>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Binoculars (for sightseeing or wildlife tours)</w:t>
      </w:r>
    </w:p>
    <w:p w:rsidR="00000000" w:rsidDel="00000000" w:rsidP="00000000" w:rsidRDefault="00000000" w:rsidRPr="00000000" w14:paraId="0000004A">
      <w:pPr>
        <w:numPr>
          <w:ilvl w:val="0"/>
          <w:numId w:val="5"/>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Language guide or dictionary</w:t>
      </w:r>
    </w:p>
    <w:p w:rsidR="00000000" w:rsidDel="00000000" w:rsidP="00000000" w:rsidRDefault="00000000" w:rsidRPr="00000000" w14:paraId="0000004B">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sz w:val="24"/>
          <w:szCs w:val="24"/>
          <w:rtl w:val="0"/>
        </w:rPr>
        <w:t xml:space="preserve">Remember, this checklist is a comprehensive guide and might need to be adjusted based on your specific travel needs, the climate of your destination, and the duration of your stay. Always pack light to make your travel experience more comfortable and enjoyable!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