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Congratulation Letter to Friend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Maple Street</w:t>
        <w:br w:type="textWrapping"/>
        <w:t xml:space="preserve">Springfield, IL 62701</w:t>
        <w:br w:type="textWrapping"/>
        <w:t xml:space="preserve">john.smith@email.com</w:t>
        <w:br w:type="textWrapping"/>
        <w:t xml:space="preserve">June 27,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456 Oak Avenue</w:t>
        <w:br w:type="textWrapping"/>
        <w:t xml:space="preserve">Springfield, IL 62702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Jane,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in great spirits! I was thrilled to hear the wonderful news about your promotion to Senior Manager. Congratulations! This is a fantastic milestone, and I couldn't be happier for you.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hard work and dedication have truly paid off, and you deserve all the success that comes your way. I have always admired your perseverance and determination, and seeing you achieve this makes me incredibly proud.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Let's celebrate this incredible achievement soon. You name the place and time, and I'll be there to toast to your success!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Wishing you continued success and happiness in all your future endeavors. Keep shining and inspiring those around you.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Warmest congratulations once again!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heartfelt best wishes,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